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ЛЕСНОЕ ХОЗЯЙСТВО / ДЕРЕВООБРАБАТЫВАЮЩАЯ ПРОМЫШЛЕННОСТЬ </w:t>
      </w:r>
    </w:p>
    <w:p>
      <w:pPr>
        <w:ind w:left="113.472" w:right="113.472"/>
        <w:spacing w:before="120" w:after="120"/>
      </w:pPr>
      <w:r>
        <w:rPr>
          <w:b w:val="1"/>
          <w:bCs w:val="1"/>
        </w:rPr>
        <w:t xml:space="preserve">Процедура закупки № auc0002081260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комплекта оборудования для облицовки древесностружечных плит (ДСП) и формирования кромки в рамках реализации инвестиционного проекта «Организация производства столешниц на ОАО «Ивацевичдрев» по адресу Брестская обл., г. Ивацевичи, ул. Заводская, 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"Ивацевичдрев"</w:t>
            </w:r>
            <w:br/>
            <w:r>
              <w:rPr/>
              <w:t xml:space="preserve">Республика Беларусь, Брестская область, 225295, г. Ивацевичи, ул. Загородная, 2</w:t>
            </w:r>
            <w:br/>
            <w:r>
              <w:rPr/>
              <w:t xml:space="preserve">200100328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Шишковская Ольга Викторовна, +375164535649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8265000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для облицовки древесностружечных плит (ДСП) и формирования кромки в рамках реализации инвестиционного проекта «Организация производства столешниц на ОАО «Ивацевичдрев» по адресу Брестская обл., г. Ивацевичи, ул. Заводская, 4»</w:t>
            </w:r>
          </w:p>
        </w:tc>
        <w:tc>
          <w:tcPr>
            <w:tcW w:w="5100" w:type="dxa"/>
            <w:shd w:val="clear" w:fill="fdf5e8"/>
          </w:tcPr>
          <w:p>
            <w:pPr>
              <w:ind w:left="113.472" w:right="113.472"/>
              <w:spacing w:before="120" w:after="120"/>
            </w:pPr>
            <w:r>
              <w:rPr/>
              <w:t xml:space="preserve">1 ,</w:t>
            </w:r>
            <w:br/>
            <w:r>
              <w:rPr/>
              <w:t xml:space="preserve">8,265,000.00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225295, г. Ивацевичи, ул. Загородная,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28.49.12.870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auc0002083687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Установка поштучной обработки пластин в неорганических растворах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"ИНТЕГРАЛ"-управляющая компания холдинга "ИНТЕГРАЛ"</w:t>
            </w:r>
            <w:br/>
            <w:r>
              <w:rPr/>
              <w:t xml:space="preserve">Республика Беларусь, г. Минск, 220108, г. Минск, ул.Казинца И.П., 121А, к. 327</w:t>
            </w:r>
            <w:br/>
            <w:r>
              <w:rPr/>
              <w:t xml:space="preserve">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Кухарева Ольга Евгеньевна, +375173423261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4066068.5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поштучной обработки пластин в неорганических растворах</w:t>
            </w:r>
          </w:p>
        </w:tc>
        <w:tc>
          <w:tcPr>
            <w:tcW w:w="5100" w:type="dxa"/>
            <w:shd w:val="clear" w:fill="fdf5e8"/>
          </w:tcPr>
          <w:p>
            <w:pPr>
              <w:ind w:left="113.472" w:right="113.472"/>
              <w:spacing w:before="120" w:after="120"/>
            </w:pPr>
            <w:r>
              <w:rPr/>
              <w:t xml:space="preserve">1 ,</w:t>
            </w:r>
            <w:br/>
            <w:r>
              <w:rPr/>
              <w:t xml:space="preserve">4,066,068.50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23.12.2025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auc0002069678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Комплект технологического оборудования для объекта строительства: «Возведение здания цеха инновационного производства ОАО «Слуцкий сыродельный комбинат» по выделению бычьего лактоферрина методом ионообменной хроматографии по адресу: Минская область, г. Слуцк, ул. Тутаринова 14»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w:t>
            </w:r>
            <w:br/>
            <w:r>
              <w:rPr/>
              <w:t xml:space="preserve">Республика Беларусь, Минская область, 223610, Слуцк, ул.Тутаринова, 14</w:t>
            </w:r>
            <w:br/>
            <w:r>
              <w:rPr/>
              <w:t xml:space="preserve">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Таганович Александр Анатольевич, +375447733239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85000000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технологического оборудования  для объекта строительства: «Возведение здания цеха инновационного производства ОАО «Слуцкий сыродельный комбинат» по выделению бычьего лактоферрина методом ионообменной хроматографии по адресу: Минская область, г. Слуцк, ул. Тутаринова 14»</w:t>
            </w:r>
          </w:p>
        </w:tc>
        <w:tc>
          <w:tcPr>
            <w:tcW w:w="5100" w:type="dxa"/>
            <w:shd w:val="clear" w:fill="fdf5e8"/>
          </w:tcPr>
          <w:p>
            <w:pPr>
              <w:ind w:left="113.472" w:right="113.472"/>
              <w:spacing w:before="120" w:after="120"/>
            </w:pPr>
            <w:r>
              <w:rPr/>
              <w:t xml:space="preserve">1 ,</w:t>
            </w:r>
            <w:br/>
            <w:r>
              <w:rPr/>
              <w:t xml:space="preserve">85,000,000.00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30.11.2024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223610, Слуцк, ул.Тутаринова,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auc0002074473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Судостроение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комплекса специального многофункционального оборудования с ЧПУ для изготовления тел вращения (коленчатых и распределительных валов) длиной до 2700 мм и диаметром до 400 мм в кол-ве 1 шт.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г. Минск, ул. Ваупшасова, 4</w:t>
            </w:r>
            <w:br/>
            <w:r>
              <w:rPr/>
              <w:t xml:space="preserve">101326441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Самохвалов Николай Викторович +375 17-258-88-29, Соболь Роман Валерьевич +375 29-830-17-68, Липницкий Иван Васильевич +375 17-218-30-87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16000327.38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специального многофункционального оборудования с ЧПУ для изготовления тел вращения (коленчатых и распределительных валов) длиной до 2700 мм и диаметром до 400 мм.</w:t>
            </w:r>
          </w:p>
        </w:tc>
        <w:tc>
          <w:tcPr>
            <w:tcW w:w="5100" w:type="dxa"/>
            <w:shd w:val="clear" w:fill="fdf5e8"/>
          </w:tcPr>
          <w:p>
            <w:pPr>
              <w:ind w:left="113.472" w:right="113.472"/>
              <w:spacing w:before="120" w:after="120"/>
            </w:pPr>
            <w:r>
              <w:rPr/>
              <w:t xml:space="preserve">1 ,</w:t>
            </w:r>
            <w:br/>
            <w:r>
              <w:rPr/>
              <w:t xml:space="preserve">16,000,327.38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25.02.2026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220070, г.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28.41.21.230</w:t>
            </w:r>
          </w:p>
        </w:tc>
      </w:tr>
    </w:tbl>
    <w:p/>
    <w:p>
      <w:pPr>
        <w:ind w:left="113.472" w:right="113.472"/>
        <w:spacing w:before="120" w:after="120"/>
      </w:pPr>
      <w:r>
        <w:rPr>
          <w:color w:val="red"/>
          <w:b w:val="1"/>
          <w:bCs w:val="1"/>
        </w:rPr>
        <w:t xml:space="preserve">ОТРАСЛЬ: ОБРАЗОВАНИЕ / НАУКА </w:t>
      </w:r>
    </w:p>
    <w:p>
      <w:pPr>
        <w:ind w:left="113.472" w:right="113.472"/>
        <w:spacing w:before="120" w:after="120"/>
      </w:pPr>
      <w:r>
        <w:rPr>
          <w:b w:val="1"/>
          <w:bCs w:val="1"/>
        </w:rPr>
        <w:t xml:space="preserve">Процедура закупки № auc0002082951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Образование / наука &gt; Научные исследования / разработки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Научно-исследовательская и опытно-конструкторская работа «Разработка автоматизированной системы «Электронная библиотека» в рамках реализации мероприятия 67-3 подпрограммы «Цифровое развитие отраслей экономики» государственной программы «Цифровое развитие Беларуси» на 2021 – 2025 годы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"Национальная библиотека Беларуси"</w:t>
            </w:r>
            <w:br/>
            <w:r>
              <w:rPr/>
              <w:t xml:space="preserve">Республика Беларусь, г. Минск, 220114, г. Минск, пр-т Независимости, 116</w:t>
            </w:r>
            <w:br/>
            <w:r>
              <w:rPr/>
              <w:t xml:space="preserve">100377889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Воронова Наталья Петровна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7100000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Научно-исследовательская и опытно-конструкторская работа «Разработка автоматизированной системы «Электронная библиотека» в рамках реализации мероприятия 67³ подпрограммы «Цифровое развитие отраслей экономики» государственной программы «Цифровое развитие Беларуси» на 2021 - 2025 годы.</w:t>
            </w:r>
          </w:p>
        </w:tc>
        <w:tc>
          <w:tcPr>
            <w:tcW w:w="5100" w:type="dxa"/>
            <w:shd w:val="clear" w:fill="fdf5e8"/>
          </w:tcPr>
          <w:p>
            <w:pPr>
              <w:ind w:left="113.472" w:right="113.472"/>
              <w:spacing w:before="120" w:after="120"/>
            </w:pPr>
            <w:r>
              <w:rPr/>
              <w:t xml:space="preserve">1 ,</w:t>
            </w:r>
            <w:br/>
            <w:r>
              <w:rPr/>
              <w:t xml:space="preserve">7,100,000.00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г. Минск, пр-т Независимости, 116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62.01.12.000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auc0002077394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Образование / наука &gt; Образование.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Мультимедийный учебный тренажер (тир, оборудование для тира)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образования "Академия образования"</w:t>
            </w:r>
            <w:br/>
            <w:r>
              <w:rPr/>
              <w:t xml:space="preserve">Республика Беларусь, г. Минск, 220040, г. Минск, ул. Некрасова,20</w:t>
            </w:r>
            <w:br/>
            <w:r>
              <w:rPr/>
              <w:t xml:space="preserve">193743175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Симонова Анастасия Борисовна, +375173904263
</w:t>
            </w:r>
            <w:br/>
            <w:r>
              <w:rPr/>
              <w:t xml:space="preserve">Назарова Елена Васильевна +375173797264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3932545.52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см. аукционные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аукционные документы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Мультимедийный учебный тренажер (тир, оборудование для тира)</w:t>
            </w:r>
          </w:p>
        </w:tc>
        <w:tc>
          <w:tcPr>
            <w:tcW w:w="5100" w:type="dxa"/>
            <w:shd w:val="clear" w:fill="fdf5e8"/>
          </w:tcPr>
          <w:p>
            <w:pPr>
              <w:ind w:left="113.472" w:right="113.472"/>
              <w:spacing w:before="120" w:after="120"/>
            </w:pPr>
            <w:r>
              <w:rPr/>
              <w:t xml:space="preserve">79 ,</w:t>
            </w:r>
            <w:br/>
            <w:r>
              <w:rPr/>
              <w:t xml:space="preserve">1,688,429.87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 2 к аукционным документам</w:t>
            </w:r>
            <w:br/>
            <w:r>
              <w:rPr/>
              <w:t xml:space="preserve">(учреждения образования Республики Беларусь согласно перечню приложение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26.20.13.000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Мультимедийный учебный тренажер (тир, оборудование для тира)</w:t>
            </w:r>
          </w:p>
        </w:tc>
        <w:tc>
          <w:tcPr>
            <w:tcW w:w="5100" w:type="dxa"/>
            <w:shd w:val="clear" w:fill="fdf5e8"/>
          </w:tcPr>
          <w:p>
            <w:pPr>
              <w:ind w:left="113.472" w:right="113.472"/>
              <w:spacing w:before="120" w:after="120"/>
            </w:pPr>
            <w:r>
              <w:rPr/>
              <w:t xml:space="preserve">105 ,</w:t>
            </w:r>
            <w:br/>
            <w:r>
              <w:rPr/>
              <w:t xml:space="preserve">2,244,115.65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 3 к аукционным документам (учреждения образования Республики Беларусь согласно перечню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26.20.13.000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auc0002068149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объекта "Автомобильная дорога Р-46 Лепель - Полоцк - граница Российской Федерации (Юховичи) км 0,000 - км 61,500" I очередь км 0,000 - км 31,900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Храмцова Людмила Владимировна, +375212262493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183942298.61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Соответствие п.2 ст.16, ст. 16-1 Закона 419-З и п. 1.7. постановления 395 - изложены в разделе "Требования к участникам, документы и (или) сведения для проверки требований к участникам" конкурсных документов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 проектной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объекта «Автомобильная дорога Р-46 Лепель – Полоцк – граница Российской Федерации (Юховичи) км 0,000 – км 61,500»       I очередь км 0,000 – км 31,900.</w:t>
            </w:r>
          </w:p>
        </w:tc>
        <w:tc>
          <w:tcPr>
            <w:tcW w:w="5100" w:type="dxa"/>
            <w:shd w:val="clear" w:fill="fdf5e8"/>
          </w:tcPr>
          <w:p>
            <w:pPr>
              <w:ind w:left="113.472" w:right="113.472"/>
              <w:spacing w:before="120" w:after="120"/>
            </w:pPr>
            <w:r>
              <w:rPr/>
              <w:t xml:space="preserve">1 ,</w:t>
            </w:r>
            <w:br/>
            <w:r>
              <w:rPr/>
              <w:t xml:space="preserve">183,942,298.61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18.10.2026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42.11.20.290</w:t>
            </w:r>
          </w:p>
        </w:tc>
      </w:tr>
    </w:tbl>
    <w:p/>
    <w:p>
      <w:pPr>
        <w:ind w:left="113.472" w:right="113.472"/>
        <w:spacing w:before="120" w:after="120"/>
      </w:pPr>
      <w:r>
        <w:rPr>
          <w:b w:val="1"/>
          <w:bCs w:val="1"/>
        </w:rPr>
        <w:t xml:space="preserve">Процедура закупки № auc0002070459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моста через р. Лучеса на км 34,905 автомобильной дороги Р-87 Витебск - Орша".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Храмцова Людмила Владимировна, +375212262493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10529090.89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Соответствие п.2 ст. 16, ст. 16-1 Закона 419-З и п.1.7. постановления 395.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моста через р. Лучеса на км 34,905 автомобильной дороги Р-87 Витебск - Орша"</w:t>
            </w:r>
          </w:p>
        </w:tc>
        <w:tc>
          <w:tcPr>
            <w:tcW w:w="5100" w:type="dxa"/>
            <w:shd w:val="clear" w:fill="fdf5e8"/>
          </w:tcPr>
          <w:p>
            <w:pPr>
              <w:ind w:left="113.472" w:right="113.472"/>
              <w:spacing w:before="120" w:after="120"/>
            </w:pPr>
            <w:r>
              <w:rPr/>
              <w:t xml:space="preserve">1 ,</w:t>
            </w:r>
            <w:br/>
            <w:r>
              <w:rPr/>
              <w:t xml:space="preserve">10,529,090.89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auc0002071359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для строительства объекта:  «РИЗ в г.п. Радошковичи Молодечненского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г.Молодечно, ул.Тамары Дудко, д. 12</w:t>
            </w:r>
            <w:br/>
            <w:r>
              <w:rPr/>
              <w:t xml:space="preserve">600095936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Степко Светлана Владимировна, +375445567233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3343666.43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действующему законодательству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строительства объекта "РИЗ в г. п. Радошковичи Молодечненского района"  </w:t>
            </w:r>
          </w:p>
        </w:tc>
        <w:tc>
          <w:tcPr>
            <w:tcW w:w="5100" w:type="dxa"/>
            <w:shd w:val="clear" w:fill="fdf5e8"/>
          </w:tcPr>
          <w:p>
            <w:pPr>
              <w:ind w:left="113.472" w:right="113.472"/>
              <w:spacing w:before="120" w:after="120"/>
            </w:pPr>
            <w:r>
              <w:rPr/>
              <w:t xml:space="preserve">1 ,</w:t>
            </w:r>
            <w:br/>
            <w:r>
              <w:rPr/>
              <w:t xml:space="preserve">3,343,666.43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26.11.2024 по 26.04.2025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222310, г.Молодечно, ул.Тамары Дудко, д.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auc0002077722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объекта "Автомобильная дорога Р-46 Лепель - Полоцк - граница Российской Федерации (Юховичи) км 0,000 - км 61,500" I очередь км 0,000 - км 31,900.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Храмцова Людмила Владимировна, +375212262493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186145654.75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Соответствие п.2 ст. 16, ст. 16-1 Закона 419-З и п.1.7. постановления 395 - изложены в разделе "Требования к участникам, документы и (или) сведения для проверки требований к участникам"  конкурсных документов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проектной, конкурсной документации, нормам действующего законодательства.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объекта «Автомобильная дорога Р-46 Лепель – Полоцк – граница Российской Федерации (Юховичи) км 0,000 – км 61,500»       I очередь км 0,000 – км 31,900.</w:t>
            </w:r>
          </w:p>
        </w:tc>
        <w:tc>
          <w:tcPr>
            <w:tcW w:w="5100" w:type="dxa"/>
            <w:shd w:val="clear" w:fill="fdf5e8"/>
          </w:tcPr>
          <w:p>
            <w:pPr>
              <w:ind w:left="113.472" w:right="113.472"/>
              <w:spacing w:before="120" w:after="120"/>
            </w:pPr>
            <w:r>
              <w:rPr/>
              <w:t xml:space="preserve">1 ,</w:t>
            </w:r>
            <w:br/>
            <w:r>
              <w:rPr/>
              <w:t xml:space="preserve">186,145,654.75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25.10.2026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42.11.20.290</w:t>
            </w:r>
          </w:p>
        </w:tc>
      </w:tr>
    </w:tbl>
    <w:p/>
    <w:p>
      <w:pPr>
        <w:ind w:left="113.472" w:right="113.472"/>
        <w:spacing w:before="120" w:after="120"/>
      </w:pPr>
      <w:r>
        <w:rPr>
          <w:b w:val="1"/>
          <w:bCs w:val="1"/>
        </w:rPr>
        <w:t xml:space="preserve">Процедура закупки № auc0002082095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работ по объекту «Инженерно-транспортная инфраструктура многоквартирной жилой застройки в районе ул.Зеленая в г. Фаниполь Дзержинского района. Второй этап» 1–ая очередь. Инженерно-транспортная инфраструктура и благоустройство к многоквартирным жилым домам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Лалина Валерия Александровна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11953832.23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«Инженерно-транспортная инфраструктура многоквартирной жилой застройки в районе ул.Зеленая в г. Фаниполь Дзержинского района. Второй этап» 1–ая очередь. Инженерно-транспортная инфраструктура и благоустройство к многоквартирным жилым домам»</w:t>
            </w:r>
          </w:p>
        </w:tc>
        <w:tc>
          <w:tcPr>
            <w:tcW w:w="5100" w:type="dxa"/>
            <w:shd w:val="clear" w:fill="fdf5e8"/>
          </w:tcPr>
          <w:p>
            <w:pPr>
              <w:ind w:left="113.472" w:right="113.472"/>
              <w:spacing w:before="120" w:after="120"/>
            </w:pPr>
            <w:r>
              <w:rPr/>
              <w:t xml:space="preserve">1 ,</w:t>
            </w:r>
            <w:br/>
            <w:r>
              <w:rPr/>
              <w:t xml:space="preserve">11,953,832.23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222720, Дзержинск, ул. Я. Коласа,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auc0002082118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работ по объекту «Инженерно-транспортная инфраструктура многоквартирной жилой застройки в районе ул.Зеленая в г. Фаниполь Дзержинского района. Второй этап» 3–яя очередь. Реконструкция очистных сооружений ливневой канализации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Лалина Валерия Александровна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5976010.94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«Инженерно-транспортная инфраструктура многоквартирной жилой застройки в районе ул.Зеленая в г. Фаниполь Дзержинского района. Второй этап» 3–яя очередь. Реконструкция очистных сооружений ливневой канализации</w:t>
            </w:r>
          </w:p>
        </w:tc>
        <w:tc>
          <w:tcPr>
            <w:tcW w:w="5100" w:type="dxa"/>
            <w:shd w:val="clear" w:fill="fdf5e8"/>
          </w:tcPr>
          <w:p>
            <w:pPr>
              <w:ind w:left="113.472" w:right="113.472"/>
              <w:spacing w:before="120" w:after="120"/>
            </w:pPr>
            <w:r>
              <w:rPr/>
              <w:t xml:space="preserve">1 ,</w:t>
            </w:r>
            <w:br/>
            <w:r>
              <w:rPr/>
              <w:t xml:space="preserve">5,976,010.94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222720, Дзержинск, ул. Я. Коласа,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auc0002082364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проектно-изыскательских работ и строительство объектов: «Модернизация информационно-телекоммуникационной инфраструктуры, инженерных систем и сетей пограничной заставы в н.п. Казимирово, Каменецкого района»; «Модернизация информационно-телекоммуникационной инфраструктуры, инженерных систем и сетей пограничного поста в н.п. Крейванцы, Ошмянского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Ратников Сергей Петрович, +375212636191</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Государственный пограничный комитет Республики Беларусь</w:t>
            </w:r>
            <w:br/>
            <w:r>
              <w:rPr/>
              <w:t xml:space="preserve">Республика Беларусь, г. Минск, ул. Володарского, 24, 220050</w:t>
            </w:r>
            <w:br/>
            <w:r>
              <w:rPr/>
              <w:t xml:space="preserve">100678044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3700000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1. Дополнительные требования к участникам, установленные постановлением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для проведения предварительного отбора; 2. Требования к участникам в соответствии с пунктом 2 статьи 16 Закона Республики Беларусь от 13 июля 2012 г. №419-З «О государственных закупках товаров (работ, услуг)»; 3. Документы, предоставляемые участником для подтверждения возможности выполнения участником предмета государственной закупки: информация о стоимости проектно-изыскательских работ с приложением расчетов (сводной сметы и калькуляций), рассчитанных в соответствии с требованиями, установленными в разделе IV настоящих документов, в составе разделов, указанных в приложении 3 к проекту договора подряда на выполнение проектно-изыскательских работ и строительство объекта;
информация о стоимости строительства Объекта с приложением расчета (обоснования) цены по объекту-аналогу в соответствии с требованиями, установленными в разделе IV настоящих документов;
график платежей по проектно-изыскательским работам (приложение 4 к проекту договора подряда на выполнение проектно-изыскательских работ и строительство объекта);
календарный план (согласно приложению 2 к проекту договора подряда на выполнение проектно-изыскательских работ и строительство объекта);
заявление о способности участника выполнить весь комплекс работ собственными силами, при отсутствии аттестата соответствия на выполнение функций генерального проектировщика и аттестата соответствия на выполнение функций генерального подрядчика;
документ, составленный по форме, указанной в разделе XI конкурсных документов, с приложением спецификации;
график производства работ*, за исключением случаев строительства объекта (выполнения строительных работ) продолжительностью не более одного месяца – согласно Приложению 6 к проекту договора подряда на выполнение проектно-изыскательских работ и строительство объекта,
*график производства работ уточняется по итогам разработки проектной документации, имеющей положительное заключение государственной экспертизы в соответствии с разделом «Проект организации строительства»,
график платежей* (за исключением случаев единовременной оплаты, которая подтверждается заявлением) – согласно Приложению 7 к проекту договора подряда на выполнение проектно-изыскательских работ и строительство объекта,
*график платежей уточняется по итогам разработки проектной документации, имеющей положительное заключение государственной экспертизы в соответствии с разделом «Проект организации строительства»,
При непредставлении документов, предоставляемых участником для подтверждения возможности выполнения участником предмета государственной закупки предложение участника отклоняется.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проектных и изыскательских работ и строительство объекта: "Модернизация информационно-телекоммуникационной инфраструктуры, инженерных систем и сетей пограничной заставы в н.п. Казимирово, Каменецкого района" </w:t>
            </w:r>
          </w:p>
        </w:tc>
        <w:tc>
          <w:tcPr>
            <w:tcW w:w="5100" w:type="dxa"/>
            <w:shd w:val="clear" w:fill="fdf5e8"/>
          </w:tcPr>
          <w:p>
            <w:pPr>
              <w:ind w:left="113.472" w:right="113.472"/>
              <w:spacing w:before="120" w:after="120"/>
            </w:pPr>
            <w:r>
              <w:rPr/>
              <w:t xml:space="preserve">1 ,</w:t>
            </w:r>
            <w:br/>
            <w:r>
              <w:rPr/>
              <w:t xml:space="preserve">1,850,000.00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13.12.2024 по 11.07.2025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 Каменецкий р-н, </w:t>
            </w:r>
            <w:br/>
            <w:r>
              <w:rPr/>
              <w:t xml:space="preserve">н.п. Казимирово.</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проектных и изыскательских работ и строительство объекта: "Модернизация информационно-телекоммуникационной инфраструктуры, инженерных систем и сетей пограничного поста в н.п. Крейванцы, Ошмянского района"</w:t>
            </w:r>
          </w:p>
        </w:tc>
        <w:tc>
          <w:tcPr>
            <w:tcW w:w="5100" w:type="dxa"/>
            <w:shd w:val="clear" w:fill="fdf5e8"/>
          </w:tcPr>
          <w:p>
            <w:pPr>
              <w:ind w:left="113.472" w:right="113.472"/>
              <w:spacing w:before="120" w:after="120"/>
            </w:pPr>
            <w:r>
              <w:rPr/>
              <w:t xml:space="preserve">1 ,</w:t>
            </w:r>
            <w:br/>
            <w:r>
              <w:rPr/>
              <w:t xml:space="preserve">1,850,000.00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13.12.2024 по 11.07.2025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Ошмянский р-н, Крейванцевский с/с, аг. Крейванцы, ул. Новая, д. 19А.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bl>
    <w:p/>
    <w:p>
      <w:pPr>
        <w:ind w:left="113.472" w:right="113.472"/>
        <w:spacing w:before="120" w:after="120"/>
      </w:pPr>
      <w:r>
        <w:rPr>
          <w:b w:val="1"/>
          <w:bCs w:val="1"/>
        </w:rPr>
        <w:t xml:space="preserve">Процедура закупки № auc0002082557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для строительства  объекта «Инженерные сети и транспортная инфраструктура к многоквартирной жилой застройке по ул. Великий Гостинец в г. Молодечно»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г.Молодечно, ул.Тамары Дудко, д. 12</w:t>
            </w:r>
            <w:br/>
            <w:r>
              <w:rPr/>
              <w:t xml:space="preserve">600095936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Степко Светлана Владимировна, +375176 74 00 91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24016405.91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действующему законодательству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строительства объекта «Инженерные сети и транспортная инфраструктура к многоквартирной жилой застройке по ул. Великий Гостинец в г. Молодечно»</w:t>
            </w:r>
          </w:p>
        </w:tc>
        <w:tc>
          <w:tcPr>
            <w:tcW w:w="5100" w:type="dxa"/>
            <w:shd w:val="clear" w:fill="fdf5e8"/>
          </w:tcPr>
          <w:p>
            <w:pPr>
              <w:ind w:left="113.472" w:right="113.472"/>
              <w:spacing w:before="120" w:after="120"/>
            </w:pPr>
            <w:r>
              <w:rPr/>
              <w:t xml:space="preserve">1 ,</w:t>
            </w:r>
            <w:br/>
            <w:r>
              <w:rPr/>
              <w:t xml:space="preserve">24,016,405.91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16.12.2025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222310, г.Молодечно, ул.Тамары Дудко, д.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auc0002051786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для строительства объекта «Многоквартирный жилой дом «Северный-41» в г.Вилейка»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Вилейского района"</w:t>
            </w:r>
            <w:br/>
            <w:r>
              <w:rPr/>
              <w:t xml:space="preserve">Республика Беларусь, Минская область, 222417, г. Вилейка, ул. Водопьянова, 30</w:t>
            </w:r>
            <w:br/>
            <w:r>
              <w:rPr/>
              <w:t xml:space="preserve">600010557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Михалик Сергей Геннадьевич, +375177136274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5270843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
</w:t>
            </w:r>
            <w:br/>
            <w:r>
              <w:rPr/>
              <w:t xml:space="preserve">Проектная документация находится по ссылке: https://cloud.mail.ru/public/dBYi/g8TUooy1V</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строительства объекта «Многоквартирный жилой дом «Северный-41» в г.Вилейка»</w:t>
            </w:r>
          </w:p>
        </w:tc>
        <w:tc>
          <w:tcPr>
            <w:tcW w:w="5100" w:type="dxa"/>
            <w:shd w:val="clear" w:fill="fdf5e8"/>
          </w:tcPr>
          <w:p>
            <w:pPr>
              <w:ind w:left="113.472" w:right="113.472"/>
              <w:spacing w:before="120" w:after="120"/>
            </w:pPr>
            <w:r>
              <w:rPr/>
              <w:t xml:space="preserve">1 ,</w:t>
            </w:r>
            <w:br/>
            <w:r>
              <w:rPr/>
              <w:t xml:space="preserve">5,270,843.00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12.11.2024 по 12.05.2025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г.Вилейка,  микрорайон Северный.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auc0002078070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Капитальный ремонт здания нежилого, расположенного по ул. Болдина, 11 в г. Могилеве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Воробьёв Иван Анатольевич, +375222652206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8121515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действующего законодательства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здания нежилого, расположенного по ул. болдина, 11 в г. Могилеве</w:t>
            </w:r>
          </w:p>
        </w:tc>
        <w:tc>
          <w:tcPr>
            <w:tcW w:w="5100" w:type="dxa"/>
            <w:shd w:val="clear" w:fill="fdf5e8"/>
          </w:tcPr>
          <w:p>
            <w:pPr>
              <w:ind w:left="113.472" w:right="113.472"/>
              <w:spacing w:before="120" w:after="120"/>
            </w:pPr>
            <w:r>
              <w:rPr/>
              <w:t xml:space="preserve">1 ,</w:t>
            </w:r>
            <w:br/>
            <w:r>
              <w:rPr/>
              <w:t xml:space="preserve">8,121,515.00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07.06.2025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auc0002054728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Производство строительно-монтажных работ по объекту Строительство и обслуживание двух коровников с доильно-молочным блоком на территории животноводческой фермы в д. Стриганец, Жабинковского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область, 225101, г. Жабинка, ул. Свободы, д.6а
</w:t>
            </w:r>
            <w:br/>
            <w:r>
              <w:rPr/>
              <w:t xml:space="preserve">290814400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Бут-Гусаим Сергей Александрович, +375295241389</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"Ракитница"</w:t>
            </w:r>
            <w:br/>
            <w:r>
              <w:rPr/>
              <w:t xml:space="preserve">Республика Беларусь, Брестская область, Жабинковский район, аг. Ракитница, ул. 24 съезда КПСС, 9, 225116</w:t>
            </w:r>
            <w:br/>
            <w:r>
              <w:rPr/>
              <w:t xml:space="preserve">200038293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Кузнец Антон Сергеевич + 375 33 602 63 81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17257239.32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прилагаемой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производство  строительно-монтажных работ  на территории животноводческой фермы в д.Стриганец Жабинковского района</w:t>
            </w:r>
          </w:p>
        </w:tc>
        <w:tc>
          <w:tcPr>
            <w:tcW w:w="5100" w:type="dxa"/>
            <w:shd w:val="clear" w:fill="fdf5e8"/>
          </w:tcPr>
          <w:p>
            <w:pPr>
              <w:ind w:left="113.472" w:right="113.472"/>
              <w:spacing w:before="120" w:after="120"/>
            </w:pPr>
            <w:r>
              <w:rPr/>
              <w:t xml:space="preserve">1 ,</w:t>
            </w:r>
            <w:br/>
            <w:r>
              <w:rPr/>
              <w:t xml:space="preserve">17,257,239.32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07.11.2024 по 22.09.2025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225101, г. Жабинка, ул. Свободы, д.6а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auc0002072170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на объекте: «Модернизация здания кухни-столовой (инвентарный номер 76П/6) военного городка № 76П Гожский полигон, расположенного по адресу: Гродненская область, Гродненский район, Р-42, 20-й км, 2/11, с заменой внутриплощадочных сетей водоснабжения и водоотведения»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"Барановичское эксплуатационное управление Вооруженных сил"</w:t>
            </w:r>
            <w:br/>
            <w:r>
              <w:rPr/>
              <w:t xml:space="preserve">Республика Беларусь, Брестская область, 225320, г. Барановичи, ул. Димитрова, 42</w:t>
            </w:r>
            <w:br/>
            <w:r>
              <w:rPr/>
              <w:t xml:space="preserve">290323120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Карпов Александр Алексеевич, +375163464175;
</w:t>
            </w:r>
            <w:br/>
            <w:r>
              <w:rPr/>
              <w:t xml:space="preserve">Долбилова Юлия Вячеславовна, +375163464185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4335753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Указаны в прилагаемых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на объекте: «Модернизация здания кухни-столовой (инвентарный номер 76П/6) военного городка № 76П Гожский полигон, расположенного по адресу: Гродненская область, Гродненский район, Р-42, 20-й км, 2/11, с заменой внутриплощадочных сетей водоснабжения и водоотведения»</w:t>
            </w:r>
          </w:p>
        </w:tc>
        <w:tc>
          <w:tcPr>
            <w:tcW w:w="5100" w:type="dxa"/>
            <w:shd w:val="clear" w:fill="fdf5e8"/>
          </w:tcPr>
          <w:p>
            <w:pPr>
              <w:ind w:left="113.472" w:right="113.472"/>
              <w:spacing w:before="120" w:after="120"/>
            </w:pPr>
            <w:r>
              <w:rPr/>
              <w:t xml:space="preserve">1 ,</w:t>
            </w:r>
            <w:br/>
            <w:r>
              <w:rPr/>
              <w:t xml:space="preserve">4,335,753.00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12.08.2025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Гродненский район, Р-42, 20-й км, 2/11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auc0002077917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по объекту: «Строительство многоквартирных жилых домов в районе ул. Заречная в г. Заславль». Проект застройки. 6 очередь строительства (1, 3, 5, 6, 7 пусковые комплексы)»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Турасова Виктория Сергеевна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14158969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«Строительство многоквартирных жилых домов в районе ул. Заречная в г. Заславль». Проект застройки. 6 очередь строительства(1, 3, 5, 6, 7 пусковые комплексы)»</w:t>
            </w:r>
          </w:p>
        </w:tc>
        <w:tc>
          <w:tcPr>
            <w:tcW w:w="5100" w:type="dxa"/>
            <w:shd w:val="clear" w:fill="fdf5e8"/>
          </w:tcPr>
          <w:p>
            <w:pPr>
              <w:ind w:left="113.472" w:right="113.472"/>
              <w:spacing w:before="120" w:after="120"/>
            </w:pPr>
            <w:r>
              <w:rPr/>
              <w:t xml:space="preserve">1 ,</w:t>
            </w:r>
            <w:br/>
            <w:r>
              <w:rPr/>
              <w:t xml:space="preserve">14,158,969.00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24.06.2025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auc0002080804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 Выполнение строительных работ с поставкой оборудования  по объекту:  «МТФ на 600 голов дойного стада в н.п. Заречье Рогачевского района»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Рогачевского района"
</w:t>
            </w:r>
            <w:br/>
            <w:r>
              <w:rPr/>
              <w:t xml:space="preserve">Республика Беларусь, Гомельская область, 247673, г. Рогачев, ул. Санникова, 25
</w:t>
            </w:r>
            <w:br/>
            <w:r>
              <w:rPr/>
              <w:t xml:space="preserve">400110613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Григорьев Геннадий Иосифович, +375233990843</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"Селекционно-Гибридный Центр "Заречье"</w:t>
            </w:r>
            <w:br/>
            <w:r>
              <w:rPr/>
              <w:t xml:space="preserve">Республика Беларусь, Гомельская область, аг. Заречье, аг. Заречье, 247254</w:t>
            </w:r>
            <w:br/>
            <w:r>
              <w:rPr/>
              <w:t xml:space="preserve">400010051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32518598.74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строительных работ с поставкой оборудования  по объекту:  «МТФ на 600 голов дойного стада в н.п. Заречье Рогачевского района»</w:t>
            </w:r>
          </w:p>
        </w:tc>
        <w:tc>
          <w:tcPr>
            <w:tcW w:w="5100" w:type="dxa"/>
            <w:shd w:val="clear" w:fill="fdf5e8"/>
          </w:tcPr>
          <w:p>
            <w:pPr>
              <w:ind w:left="113.472" w:right="113.472"/>
              <w:spacing w:before="120" w:after="120"/>
            </w:pPr>
            <w:r>
              <w:rPr/>
              <w:t xml:space="preserve">1 ,</w:t>
            </w:r>
            <w:br/>
            <w:r>
              <w:rPr/>
              <w:t xml:space="preserve">32,518,598.74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10.05.2026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w:t>
            </w:r>
            <w:br/>
            <w:r>
              <w:rPr/>
              <w:t xml:space="preserve">Рогачевский район, н.п. Заречье</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auc0002081913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работ по объекту: «Внеплощадочные инженерные сети микрорайона №22 в г. Солигорске» Девятая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Солигорского района"</w:t>
            </w:r>
            <w:br/>
            <w:r>
              <w:rPr/>
              <w:t xml:space="preserve">Республика Беларусь, Минская область, 223710, г. Солигорск, ул. Л. Комсомола, 24-1</w:t>
            </w:r>
            <w:br/>
            <w:r>
              <w:rPr/>
              <w:t xml:space="preserve">600052863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Шехова Светлана Павловна, +375296678752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14971687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«Внеплощадочные инженерные сети микрорайона №22 в г. Солигорске» Девятая очередь</w:t>
            </w:r>
          </w:p>
        </w:tc>
        <w:tc>
          <w:tcPr>
            <w:tcW w:w="5100" w:type="dxa"/>
            <w:shd w:val="clear" w:fill="fdf5e8"/>
          </w:tcPr>
          <w:p>
            <w:pPr>
              <w:ind w:left="113.472" w:right="113.472"/>
              <w:spacing w:before="120" w:after="120"/>
            </w:pPr>
            <w:r>
              <w:rPr/>
              <w:t xml:space="preserve">1 ,</w:t>
            </w:r>
            <w:br/>
            <w:r>
              <w:rPr/>
              <w:t xml:space="preserve">14,971,687.00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24.12.2024 по 24.08.2025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223710, г. Солигорск, ул. Л. Комсомола, 24-1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auc0002081936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работ по строительству объекта «Четыре многоквартирных жилых дома в районе ул. Уручской  в г.Минске»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Гужова Валентина Викторовна, +375172848001- по организационным вопросам; 
</w:t>
            </w:r>
            <w:br/>
            <w:r>
              <w:rPr/>
              <w:t xml:space="preserve">по сметной документации и  расчету цены предложения -  , Хаменок Сергей Васильевич,тел. +375 17 378 76 92, 297 14 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59038386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К участию в процедуре закупки допускаются юридические или физические лица, в том числе индивидуальные предприниматели, отвечающие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строительству объекта «Четыре многоквартирных жилых дома в районе ул.Уручской в  г.Минске»</w:t>
            </w:r>
          </w:p>
        </w:tc>
        <w:tc>
          <w:tcPr>
            <w:tcW w:w="5100" w:type="dxa"/>
            <w:shd w:val="clear" w:fill="fdf5e8"/>
          </w:tcPr>
          <w:p>
            <w:pPr>
              <w:ind w:left="113.472" w:right="113.472"/>
              <w:spacing w:before="120" w:after="120"/>
            </w:pPr>
            <w:r>
              <w:rPr/>
              <w:t xml:space="preserve">1 ,</w:t>
            </w:r>
            <w:br/>
            <w:r>
              <w:rPr/>
              <w:t xml:space="preserve">59,038,386.00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Первомайский район, район ул. Уручская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auc0002082310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Выбору генеральной подрядной организации на выполнение строительно-монтажных работ по объекту: «Многоквартирный жилой дом в г. Славгороде по ул. Ленинская» 1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Славгородского района"</w:t>
            </w:r>
            <w:br/>
            <w:r>
              <w:rPr/>
              <w:t xml:space="preserve">Республика Беларусь, Могилевская область, 213245, г. Славгород, ул. Карла Маркса, 5, к. 23</w:t>
            </w:r>
            <w:br/>
            <w:r>
              <w:rPr/>
              <w:t xml:space="preserve">790306023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Гращенко Галина Федоровна, +375224678376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4540684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генерального подрядчика на выполнение строительно-монтажных работ по объекту: «Многоквартирный жилой дом в г. Славгороде по ул. Ленинская» 1 очередь</w:t>
            </w:r>
          </w:p>
        </w:tc>
        <w:tc>
          <w:tcPr>
            <w:tcW w:w="5100" w:type="dxa"/>
            <w:shd w:val="clear" w:fill="fdf5e8"/>
          </w:tcPr>
          <w:p>
            <w:pPr>
              <w:ind w:left="113.472" w:right="113.472"/>
              <w:spacing w:before="120" w:after="120"/>
            </w:pPr>
            <w:r>
              <w:rPr/>
              <w:t xml:space="preserve">1 ,</w:t>
            </w:r>
            <w:br/>
            <w:r>
              <w:rPr/>
              <w:t xml:space="preserve">4,540,684.00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213245, г. Славгород, ул. Карла Маркса, 5, к.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auc0002075707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кабеля силового для объектов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Щербак Никита Владимирович, +375173555717
</w:t>
            </w:r>
            <w:br/>
            <w:r>
              <w:rPr/>
              <w:t xml:space="preserve">Контакты с заказчиком до подведения итогов осуществляются через оператора ЭТП</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10440968.48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 прилагаемыми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Кабель силовой однофазный с многопроволочной алюминиевой жилой, с изоляцией из сшитого полиэтилена напряжением 10 кВ, сечением 1х400/35 мм2, марки АПвПу2г-10,0 Объект «Экспериментальный многофункциональный комплекс «Минск-Мир». Распределительные электрические сети 10 кВ квартала №5», Кабель силовой однофазный с многопроволочной алюминиевой жилой, с изоляцией из сшитого полиэтилена напряжением 10 кВ, сечением 1х800/35 мм2, марки АПвПу2г-10,0 Объект «Экспериментальный многофункциональный комплекс «Минск-Мир». Распределительные электрические сети 10 кВ квартала №5», Кабель силовой однофазный с многопроволочной алюминиевой жилой, с изоляцией из сшитого полиэтилена напряжением 10 кВ, сечением 1х800/35 мм2, марки АПвПу2г-10,0 Объект «Экспериментальный многофункциональный комплекс «Минск-Мир». Распределительные электрические сети 10 кВ квартала №11», Кабель силовой однофазный с многопроволочной алюминиевой жилой, с изоляцией из сшитого полиэтилена напряжением 10 кВ, сечением 1х185/25 мм2, марки АПвПу2г-10,0 Объект «Экспериментальный многофункциональный комплекс «Минск-Мир». Распределительные электрические сети 10 кВ квартала №11», Кабель силовой одножильный, напряжением 10кВ, с алюминиевой жилой с изоляцией из сшитого полиэтилена, с броней из круглой проволоки с водонепроницаемым покрытием, медным экраном, сечением 1х630/35 мм2, марки АПвПу2г-10,0 Объект «Электроснабжение микрорайона «Минск-Мир». Распределительные электрические сети 10 кВ кварталов №27 и №28», Кабель силовой одножильный, напряжением 10кВ, с алюминиевой жилой с изоляцией из сшитого полиэтилена, с броней из круглой проволоки с водонепроницаемым покрытием, медным экраном, сечением 1х185/25 мм2, марки АПвПу2г-10,0 Объект «Электроснабжение микрорайона «Минск-Мир». Распределительные электрические сети 10 кВ кварталов №27 и №28»</w:t>
            </w:r>
          </w:p>
        </w:tc>
        <w:tc>
          <w:tcPr>
            <w:tcW w:w="5100" w:type="dxa"/>
            <w:shd w:val="clear" w:fill="fdf5e8"/>
          </w:tcPr>
          <w:p>
            <w:pPr>
              <w:ind w:left="113.472" w:right="113.472"/>
              <w:spacing w:before="120" w:after="120"/>
            </w:pPr>
            <w:r>
              <w:rPr/>
              <w:t xml:space="preserve">126 423 ,</w:t>
            </w:r>
            <w:br/>
            <w:r>
              <w:rPr/>
              <w:t xml:space="preserve">6,263,514.68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03.03.2025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Кабель силовой одножильный, с изоляцией из сшитого полиэтилена, напряжением 110 кВ, с круглой многопроволочной уплотненной жилой из алюминия сечением 1200мм и медным экраном сечением 150мм, с оболочкой из полиэтилена, с водонабухающей лентой и водонабухающим порошком с перекрытием ламинированной алюмополимерной лентой, марки АПвПу2г(1х1200/150)-64/110 Объект «Экспериментальный многофункциональный комплекс «Северный Берег». Продление ул.Лилии Карастояновой на участке от ул.Некрасова до развязки МКАД. 3-я очередь», Кабель силовой одножильный, с изоляцией из сшитого полиэтилена, напряжением 110 кВ, с круглой многопроволочной уплотненной жилой из алюминия сечением 300мм и медным экраном сечением 120мм, с оболочкой из полиэтилена, с водонабухающей лентой и водонабухающим порошком с перекрытием ламинированной алюмополимерной лентой, марки АПвПу2г(1х300/120)-64/110 Объект «Экспериментальный многофункциональный комплекс «Северный Берег». Продление ул.Лилии Карастояновой на участке от ул.Некрасова до развязки МКАД. 3-я очередь»</w:t>
            </w:r>
          </w:p>
        </w:tc>
        <w:tc>
          <w:tcPr>
            <w:tcW w:w="5100" w:type="dxa"/>
            <w:shd w:val="clear" w:fill="fdf5e8"/>
          </w:tcPr>
          <w:p>
            <w:pPr>
              <w:ind w:left="113.472" w:right="113.472"/>
              <w:spacing w:before="120" w:after="120"/>
            </w:pPr>
            <w:r>
              <w:rPr/>
              <w:t xml:space="preserve">15 747 ,</w:t>
            </w:r>
            <w:br/>
            <w:r>
              <w:rPr/>
              <w:t xml:space="preserve">4,177,453.80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23.12.2024 по 03.03.2025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27.32.14.000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ВЕТЕРИНАРИЯ </w:t>
      </w:r>
    </w:p>
    <w:p>
      <w:pPr>
        <w:ind w:left="113.472" w:right="113.472"/>
        <w:spacing w:before="120" w:after="120"/>
      </w:pPr>
      <w:r>
        <w:rPr>
          <w:b w:val="1"/>
          <w:bCs w:val="1"/>
        </w:rPr>
        <w:t xml:space="preserve">Процедура закупки № 2024-1186950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Ветеринария &gt; Ветеринарные препараты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ветпрепаратов для птицы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Кмита Денис Валерьянович, (0212) 35-04-23, 300064950@mail.ru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прикрепленных файлах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должны быть представлены по адресу: д. Тригубцы, д. 1А, 210014, ОПС Витебск-14, Витебский р-н, Витебская область, Республика Беларусь (канцелярия, каб. 20).
</w:t>
            </w:r>
            <w:br/>
            <w:r>
              <w:rPr/>
              <w:t xml:space="preserve"> 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Вакцина живая лиофилизированная против инфекционной бурсальной болезни птиц</w:t>
            </w:r>
          </w:p>
        </w:tc>
        <w:tc>
          <w:tcPr>
            <w:tcW w:w="5100" w:type="dxa"/>
            <w:shd w:val="clear" w:fill="fdf5e8"/>
          </w:tcPr>
          <w:p>
            <w:pPr>
              <w:ind w:left="113.472" w:right="113.472"/>
              <w:spacing w:before="120" w:after="120"/>
            </w:pPr>
            <w:r>
              <w:rPr/>
              <w:t xml:space="preserve">10 000 000 доз,</w:t>
            </w:r>
            <w:br/>
            <w:r>
              <w:rPr/>
              <w:t xml:space="preserve">240,000.00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Вакцина живая, замороженная в жидком азоте для одновременной профилактики болезни Марека и болезни Ньюкасла</w:t>
            </w:r>
          </w:p>
        </w:tc>
        <w:tc>
          <w:tcPr>
            <w:tcW w:w="5100" w:type="dxa"/>
            <w:shd w:val="clear" w:fill="fdf5e8"/>
          </w:tcPr>
          <w:p>
            <w:pPr>
              <w:ind w:left="113.472" w:right="113.472"/>
              <w:spacing w:before="120" w:after="120"/>
            </w:pPr>
            <w:r>
              <w:rPr/>
              <w:t xml:space="preserve">10 000 000 доз,</w:t>
            </w:r>
            <w:br/>
            <w:r>
              <w:rPr/>
              <w:t xml:space="preserve">595,000.00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Инактивированная, эмульгированная вакцина против реовирусной инфекции птиц</w:t>
            </w:r>
          </w:p>
        </w:tc>
        <w:tc>
          <w:tcPr>
            <w:tcW w:w="5100" w:type="dxa"/>
            <w:shd w:val="clear" w:fill="fdf5e8"/>
          </w:tcPr>
          <w:p>
            <w:pPr>
              <w:ind w:left="113.472" w:right="113.472"/>
              <w:spacing w:before="120" w:after="120"/>
            </w:pPr>
            <w:r>
              <w:rPr/>
              <w:t xml:space="preserve">310 000 доз,</w:t>
            </w:r>
            <w:br/>
            <w:r>
              <w:rPr/>
              <w:t xml:space="preserve">82,000.00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Живая лиофилизированная вакцина для иммунизации птицы против ньюкаслской болезни</w:t>
            </w:r>
          </w:p>
        </w:tc>
        <w:tc>
          <w:tcPr>
            <w:tcW w:w="5100" w:type="dxa"/>
            <w:shd w:val="clear" w:fill="fdf5e8"/>
          </w:tcPr>
          <w:p>
            <w:pPr>
              <w:ind w:left="113.472" w:right="113.472"/>
              <w:spacing w:before="120" w:after="120"/>
            </w:pPr>
            <w:r>
              <w:rPr/>
              <w:t xml:space="preserve">15 000 000 доз,</w:t>
            </w:r>
            <w:br/>
            <w:r>
              <w:rPr/>
              <w:t xml:space="preserve">140,000.00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Живая замороженная вакцина для иммунизации птицы против ньюкаслской болезни</w:t>
            </w:r>
          </w:p>
        </w:tc>
        <w:tc>
          <w:tcPr>
            <w:tcW w:w="5100" w:type="dxa"/>
            <w:shd w:val="clear" w:fill="fdf5e8"/>
          </w:tcPr>
          <w:p>
            <w:pPr>
              <w:ind w:left="113.472" w:right="113.472"/>
              <w:spacing w:before="120" w:after="120"/>
            </w:pPr>
            <w:r>
              <w:rPr/>
              <w:t xml:space="preserve">15 000 000 доз,</w:t>
            </w:r>
            <w:br/>
            <w:r>
              <w:rPr/>
              <w:t xml:space="preserve">140,000.00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Вакцина инактивированная для иммунизации птицы против инфекционной бурсальной болезни и реовирусной инфекции</w:t>
            </w:r>
          </w:p>
        </w:tc>
        <w:tc>
          <w:tcPr>
            <w:tcW w:w="5100" w:type="dxa"/>
            <w:shd w:val="clear" w:fill="fdf5e8"/>
          </w:tcPr>
          <w:p>
            <w:pPr>
              <w:ind w:left="113.472" w:right="113.472"/>
              <w:spacing w:before="120" w:after="120"/>
            </w:pPr>
            <w:r>
              <w:rPr/>
              <w:t xml:space="preserve">155 000 доз,</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Вакцина инактивированная для иммунизации птицы</w:t>
            </w:r>
          </w:p>
        </w:tc>
        <w:tc>
          <w:tcPr>
            <w:tcW w:w="5100" w:type="dxa"/>
            <w:shd w:val="clear" w:fill="fdf5e8"/>
          </w:tcPr>
          <w:p>
            <w:pPr>
              <w:ind w:left="113.472" w:right="113.472"/>
              <w:spacing w:before="120" w:after="120"/>
            </w:pPr>
            <w:r>
              <w:rPr/>
              <w:t xml:space="preserve">155 000 доз,</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Препарат в форме порошка, для инъекций , содержащий  цефтиофур</w:t>
            </w:r>
          </w:p>
        </w:tc>
        <w:tc>
          <w:tcPr>
            <w:tcW w:w="5100" w:type="dxa"/>
            <w:shd w:val="clear" w:fill="fdf5e8"/>
          </w:tcPr>
          <w:p>
            <w:pPr>
              <w:ind w:left="113.472" w:right="113.472"/>
              <w:spacing w:before="120" w:after="120"/>
            </w:pPr>
            <w:r>
              <w:rPr/>
              <w:t xml:space="preserve">5 кг,</w:t>
            </w:r>
            <w:br/>
            <w:r>
              <w:rPr/>
              <w:t xml:space="preserve">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21.20.11.500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Формалин</w:t>
            </w:r>
          </w:p>
        </w:tc>
        <w:tc>
          <w:tcPr>
            <w:tcW w:w="5100" w:type="dxa"/>
            <w:shd w:val="clear" w:fill="fdf5e8"/>
          </w:tcPr>
          <w:p>
            <w:pPr>
              <w:ind w:left="113.472" w:right="113.472"/>
              <w:spacing w:before="120" w:after="120"/>
            </w:pPr>
            <w:r>
              <w:rPr/>
              <w:t xml:space="preserve">80 000 кг,</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20.20.14.300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Инсектицидное средство для обработки помещений</w:t>
            </w:r>
          </w:p>
        </w:tc>
        <w:tc>
          <w:tcPr>
            <w:tcW w:w="5100" w:type="dxa"/>
            <w:shd w:val="clear" w:fill="fdf5e8"/>
          </w:tcPr>
          <w:p>
            <w:pPr>
              <w:ind w:left="113.472" w:right="113.472"/>
              <w:spacing w:before="120" w:after="120"/>
            </w:pPr>
            <w:r>
              <w:rPr/>
              <w:t xml:space="preserve">2 000 кг,</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20.20.14.300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Препарат для дезинфекции помещений и оборудований, содержащий хлорокрезол (хлоркрезол)</w:t>
            </w:r>
          </w:p>
        </w:tc>
        <w:tc>
          <w:tcPr>
            <w:tcW w:w="5100" w:type="dxa"/>
            <w:shd w:val="clear" w:fill="fdf5e8"/>
          </w:tcPr>
          <w:p>
            <w:pPr>
              <w:ind w:left="113.472" w:right="113.472"/>
              <w:spacing w:before="120" w:after="120"/>
            </w:pPr>
            <w:r>
              <w:rPr/>
              <w:t xml:space="preserve">3 000 кг,</w:t>
            </w:r>
            <w:br/>
            <w:r>
              <w:rPr/>
              <w:t xml:space="preserve">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20.20.14.300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Вакцина живая в форме суспензии для профилактики кокцидиоза птиц с разбавителем</w:t>
            </w:r>
          </w:p>
        </w:tc>
        <w:tc>
          <w:tcPr>
            <w:tcW w:w="5100" w:type="dxa"/>
            <w:shd w:val="clear" w:fill="fdf5e8"/>
          </w:tcPr>
          <w:p>
            <w:pPr>
              <w:ind w:left="113.472" w:right="113.472"/>
              <w:spacing w:before="120" w:after="120"/>
            </w:pPr>
            <w:r>
              <w:rPr/>
              <w:t xml:space="preserve">300 000 доз,</w:t>
            </w:r>
            <w:br/>
            <w:r>
              <w:rPr/>
              <w:t xml:space="preserve">172,000.00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Препарат в форме жидкости  для применения птице с питьевой водой . содержащий тилмикозин, энрофлоксацин, триметоприм</w:t>
            </w:r>
          </w:p>
        </w:tc>
        <w:tc>
          <w:tcPr>
            <w:tcW w:w="5100" w:type="dxa"/>
            <w:shd w:val="clear" w:fill="fdf5e8"/>
          </w:tcPr>
          <w:p>
            <w:pPr>
              <w:ind w:left="113.472" w:right="113.472"/>
              <w:spacing w:before="120" w:after="120"/>
            </w:pPr>
            <w:r>
              <w:rPr/>
              <w:t xml:space="preserve">12 000 литр(а,ов),</w:t>
            </w:r>
            <w:br/>
            <w:r>
              <w:rPr/>
              <w:t xml:space="preserve">633,000.00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21.20.11.500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Вакцина живая лиофилизированная против  болезни Ньюкасла</w:t>
            </w:r>
          </w:p>
        </w:tc>
        <w:tc>
          <w:tcPr>
            <w:tcW w:w="5100" w:type="dxa"/>
            <w:shd w:val="clear" w:fill="fdf5e8"/>
          </w:tcPr>
          <w:p>
            <w:pPr>
              <w:ind w:left="113.472" w:right="113.472"/>
              <w:spacing w:before="120" w:after="120"/>
            </w:pPr>
            <w:r>
              <w:rPr/>
              <w:t xml:space="preserve">30 000 000 доз,</w:t>
            </w:r>
            <w:br/>
            <w:r>
              <w:rPr/>
              <w:t xml:space="preserve">820,000.00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Препарат в форме порошка для применения птице с питьевой водой , содержащий флофеникол, гентамицина сульфат, доксициклина гиклат</w:t>
            </w:r>
          </w:p>
        </w:tc>
        <w:tc>
          <w:tcPr>
            <w:tcW w:w="5100" w:type="dxa"/>
            <w:shd w:val="clear" w:fill="fdf5e8"/>
          </w:tcPr>
          <w:p>
            <w:pPr>
              <w:ind w:left="113.472" w:right="113.472"/>
              <w:spacing w:before="120" w:after="120"/>
            </w:pPr>
            <w:r>
              <w:rPr/>
              <w:t xml:space="preserve">3 000 кг,</w:t>
            </w:r>
            <w:br/>
            <w:r>
              <w:rPr/>
              <w:t xml:space="preserve">551,000.00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21.20.11.500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Вакцина живая замороженная против гриппа птиц и болезни Марека векторная с разбавителем</w:t>
            </w:r>
          </w:p>
        </w:tc>
        <w:tc>
          <w:tcPr>
            <w:tcW w:w="5100" w:type="dxa"/>
            <w:shd w:val="clear" w:fill="fdf5e8"/>
          </w:tcPr>
          <w:p>
            <w:pPr>
              <w:ind w:left="113.472" w:right="113.472"/>
              <w:spacing w:before="120" w:after="120"/>
            </w:pPr>
            <w:r>
              <w:rPr/>
              <w:t xml:space="preserve">280 000 доз,</w:t>
            </w:r>
            <w:br/>
            <w:r>
              <w:rPr/>
              <w:t xml:space="preserve">182,000.00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bl>
    <w:p/>
    <w:p>
      <w:pPr>
        <w:ind w:left="113.472" w:right="113.472"/>
        <w:spacing w:before="120" w:after="120"/>
      </w:pPr>
      <w:r>
        <w:rPr>
          <w:color w:val="red"/>
          <w:b w:val="1"/>
          <w:bCs w:val="1"/>
        </w:rPr>
        <w:t xml:space="preserve">ОТРАСЛЬ: ГОРНОРУДНАЯ ПРОМЫШЛЕННОСТЬ </w:t>
      </w:r>
    </w:p>
    <w:p>
      <w:pPr>
        <w:ind w:left="113.472" w:right="113.472"/>
        <w:spacing w:before="120" w:after="120"/>
      </w:pPr>
      <w:r>
        <w:rPr>
          <w:b w:val="1"/>
          <w:bCs w:val="1"/>
        </w:rPr>
        <w:t xml:space="preserve">Процедура закупки № 2024-1186790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Горнорудная промышленность &gt; Добыча полезных ископаемых</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Пакер-пробки для колонн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Ломонос Ангелина Владимировна +375 (232) 793803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Пакер-пробки для колонн</w:t>
            </w:r>
          </w:p>
        </w:tc>
        <w:tc>
          <w:tcPr>
            <w:tcW w:w="5100" w:type="dxa"/>
            <w:shd w:val="clear" w:fill="fdf5e8"/>
          </w:tcPr>
          <w:p>
            <w:pPr>
              <w:ind w:left="113.472" w:right="113.472"/>
              <w:spacing w:before="120" w:after="120"/>
            </w:pPr>
            <w:r>
              <w:rPr/>
              <w:t xml:space="preserve">3 наим.,</w:t>
            </w:r>
            <w:br/>
            <w:r>
              <w:rPr/>
              <w:t xml:space="preserve">11,420,000.00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28.99.39.900</w:t>
            </w:r>
          </w:p>
        </w:tc>
      </w:tr>
    </w:tbl>
    <w:p/>
    <w:p>
      <w:pPr>
        <w:ind w:left="113.472" w:right="113.472"/>
        <w:spacing w:before="120" w:after="120"/>
      </w:pPr>
      <w:r>
        <w:rPr>
          <w:color w:val="red"/>
          <w:b w:val="1"/>
          <w:bCs w:val="1"/>
        </w:rPr>
        <w:t xml:space="preserve">ОТРАСЛЬ: ЖКХ / БЫТОВОЕ ОБСЛУЖИВАНИЕ </w:t>
      </w:r>
    </w:p>
    <w:p>
      <w:pPr>
        <w:ind w:left="113.472" w:right="113.472"/>
        <w:spacing w:before="120" w:after="120"/>
      </w:pPr>
      <w:r>
        <w:rPr>
          <w:b w:val="1"/>
          <w:bCs w:val="1"/>
        </w:rPr>
        <w:t xml:space="preserve">Процедура закупки № 2024-1186398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Вывоз мусора / уборка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организации уборки зданий (помещений) и прилегающих территорий обособленных подразделений РУП «Производственное объединение» Белоруснефть».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Типикин Андрей Сергеевич +375 (232) 793567</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уборки зданий (помещений) и прилегающих территорий обособленных подразделений РУП «Производственное объединение» Белоруснефть».</w:t>
            </w:r>
          </w:p>
        </w:tc>
        <w:tc>
          <w:tcPr>
            <w:tcW w:w="5100" w:type="dxa"/>
            <w:shd w:val="clear" w:fill="fdf5e8"/>
          </w:tcPr>
          <w:p>
            <w:pPr>
              <w:ind w:left="113.472" w:right="113.472"/>
              <w:spacing w:before="120" w:after="120"/>
            </w:pPr>
            <w:r>
              <w:rPr/>
              <w:t xml:space="preserve">1 усл.,</w:t>
            </w:r>
            <w:br/>
            <w:r>
              <w:rPr/>
              <w:t xml:space="preserve">16,610,960.00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81.21.10</w:t>
            </w:r>
          </w:p>
        </w:tc>
      </w:tr>
    </w:tbl>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2024-1186276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лакокрасочных материалов для окрашивания грузовых вагонов в 2025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Ярошевич Наталья Геннадьевна, +375222 63-61-88, snab_mvz@mail.ru (по вопросам закупки)
</w:t>
            </w:r>
            <w:br/>
            <w:r>
              <w:rPr/>
              <w:t xml:space="preserve">Коженкова Елена Ивановна +375222 63-54-48, kto-mvz@rambler.ru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о закупке
</w:t>
            </w:r>
            <w:br/>
            <w:r>
              <w:rPr/>
              <w:t xml:space="preserve">(см.прикрепленный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Грунт-эмаль белая RAL 9003</w:t>
            </w:r>
          </w:p>
        </w:tc>
        <w:tc>
          <w:tcPr>
            <w:tcW w:w="5100" w:type="dxa"/>
            <w:shd w:val="clear" w:fill="fdf5e8"/>
          </w:tcPr>
          <w:p>
            <w:pPr>
              <w:ind w:left="113.472" w:right="113.472"/>
              <w:spacing w:before="120" w:after="120"/>
            </w:pPr>
            <w:r>
              <w:rPr/>
              <w:t xml:space="preserve">3 000 кг,</w:t>
            </w:r>
            <w:br/>
            <w:r>
              <w:rPr/>
              <w:t xml:space="preserve">1,200,000.00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Грунт-эмаль желтая RAL 1003</w:t>
            </w:r>
          </w:p>
        </w:tc>
        <w:tc>
          <w:tcPr>
            <w:tcW w:w="5100" w:type="dxa"/>
            <w:shd w:val="clear" w:fill="fdf5e8"/>
          </w:tcPr>
          <w:p>
            <w:pPr>
              <w:ind w:left="113.472" w:right="113.472"/>
              <w:spacing w:before="120" w:after="120"/>
            </w:pPr>
            <w:r>
              <w:rPr/>
              <w:t xml:space="preserve">120 кг,</w:t>
            </w:r>
            <w:br/>
            <w:r>
              <w:rPr/>
              <w:t xml:space="preserve">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Грунт-эмаль зеленая мята RAL 6029</w:t>
            </w:r>
          </w:p>
        </w:tc>
        <w:tc>
          <w:tcPr>
            <w:tcW w:w="5100" w:type="dxa"/>
            <w:shd w:val="clear" w:fill="fdf5e8"/>
          </w:tcPr>
          <w:p>
            <w:pPr>
              <w:ind w:left="113.472" w:right="113.472"/>
              <w:spacing w:before="120" w:after="120"/>
            </w:pPr>
            <w:r>
              <w:rPr/>
              <w:t xml:space="preserve">160 000 кг,</w:t>
            </w:r>
            <w:br/>
            <w:r>
              <w:rPr/>
              <w:t xml:space="preserve">71,000,000.00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Грунт-эмаль красная RAL 3020</w:t>
            </w:r>
          </w:p>
        </w:tc>
        <w:tc>
          <w:tcPr>
            <w:tcW w:w="5100" w:type="dxa"/>
            <w:shd w:val="clear" w:fill="fdf5e8"/>
          </w:tcPr>
          <w:p>
            <w:pPr>
              <w:ind w:left="113.472" w:right="113.472"/>
              <w:spacing w:before="120" w:after="120"/>
            </w:pPr>
            <w:r>
              <w:rPr/>
              <w:t xml:space="preserve">2 000 кг,</w:t>
            </w:r>
            <w:br/>
            <w:r>
              <w:rPr/>
              <w:t xml:space="preserve">1,000,000.00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Грунт-эмаль красно-коричневая</w:t>
            </w:r>
          </w:p>
        </w:tc>
        <w:tc>
          <w:tcPr>
            <w:tcW w:w="5100" w:type="dxa"/>
            <w:shd w:val="clear" w:fill="fdf5e8"/>
          </w:tcPr>
          <w:p>
            <w:pPr>
              <w:ind w:left="113.472" w:right="113.472"/>
              <w:spacing w:before="120" w:after="120"/>
            </w:pPr>
            <w:r>
              <w:rPr/>
              <w:t xml:space="preserve">250 000 кг,</w:t>
            </w:r>
            <w:br/>
            <w:r>
              <w:rPr/>
              <w:t xml:space="preserve">86,000,000.00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Грунт-эмаль серая RAL 7012</w:t>
            </w:r>
          </w:p>
        </w:tc>
        <w:tc>
          <w:tcPr>
            <w:tcW w:w="5100" w:type="dxa"/>
            <w:shd w:val="clear" w:fill="fdf5e8"/>
          </w:tcPr>
          <w:p>
            <w:pPr>
              <w:ind w:left="113.472" w:right="113.472"/>
              <w:spacing w:before="120" w:after="120"/>
            </w:pPr>
            <w:r>
              <w:rPr/>
              <w:t xml:space="preserve">100 000 кг,</w:t>
            </w:r>
            <w:br/>
            <w:r>
              <w:rPr/>
              <w:t xml:space="preserve">34,000,000.00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Грунт-эмаль оксидно-красная RAL 3009</w:t>
            </w:r>
          </w:p>
        </w:tc>
        <w:tc>
          <w:tcPr>
            <w:tcW w:w="5100" w:type="dxa"/>
            <w:shd w:val="clear" w:fill="fdf5e8"/>
          </w:tcPr>
          <w:p>
            <w:pPr>
              <w:ind w:left="113.472" w:right="113.472"/>
              <w:spacing w:before="120" w:after="120"/>
            </w:pPr>
            <w:r>
              <w:rPr/>
              <w:t xml:space="preserve">160 000 кг,</w:t>
            </w:r>
            <w:br/>
            <w:r>
              <w:rPr/>
              <w:t xml:space="preserve">60,000,000.00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Грунт-эмаль черная RAL 9005</w:t>
            </w:r>
          </w:p>
        </w:tc>
        <w:tc>
          <w:tcPr>
            <w:tcW w:w="5100" w:type="dxa"/>
            <w:shd w:val="clear" w:fill="fdf5e8"/>
          </w:tcPr>
          <w:p>
            <w:pPr>
              <w:ind w:left="113.472" w:right="113.472"/>
              <w:spacing w:before="120" w:after="120"/>
            </w:pPr>
            <w:r>
              <w:rPr/>
              <w:t xml:space="preserve">250 000 кг,</w:t>
            </w:r>
            <w:br/>
            <w:r>
              <w:rPr/>
              <w:t xml:space="preserve">90,000,000.00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Разбавитель (Растворитель)</w:t>
            </w:r>
          </w:p>
        </w:tc>
        <w:tc>
          <w:tcPr>
            <w:tcW w:w="5100" w:type="dxa"/>
            <w:shd w:val="clear" w:fill="fdf5e8"/>
          </w:tcPr>
          <w:p>
            <w:pPr>
              <w:ind w:left="113.472" w:right="113.472"/>
              <w:spacing w:before="120" w:after="120"/>
            </w:pPr>
            <w:r>
              <w:rPr/>
              <w:t xml:space="preserve">50 000 кг,</w:t>
            </w:r>
            <w:br/>
            <w:r>
              <w:rPr/>
              <w:t xml:space="preserve">12,000,000.00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Грунтовка токопроводящая красно-коричневая</w:t>
            </w:r>
          </w:p>
        </w:tc>
        <w:tc>
          <w:tcPr>
            <w:tcW w:w="5100" w:type="dxa"/>
            <w:shd w:val="clear" w:fill="fdf5e8"/>
          </w:tcPr>
          <w:p>
            <w:pPr>
              <w:ind w:left="113.472" w:right="113.472"/>
              <w:spacing w:before="120" w:after="120"/>
            </w:pPr>
            <w:r>
              <w:rPr/>
              <w:t xml:space="preserve">7 000 кг,</w:t>
            </w:r>
            <w:br/>
            <w:r>
              <w:rPr/>
              <w:t xml:space="preserve">3,100,000.00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Разбавитель (Растворитель) для токопроводящей грунтовки</w:t>
            </w:r>
          </w:p>
        </w:tc>
        <w:tc>
          <w:tcPr>
            <w:tcW w:w="5100" w:type="dxa"/>
            <w:shd w:val="clear" w:fill="fdf5e8"/>
          </w:tcPr>
          <w:p>
            <w:pPr>
              <w:ind w:left="113.472" w:right="113.472"/>
              <w:spacing w:before="120" w:after="120"/>
            </w:pPr>
            <w:r>
              <w:rPr/>
              <w:t xml:space="preserve">3 500 кг,</w:t>
            </w:r>
            <w:br/>
            <w:r>
              <w:rPr/>
              <w:t xml:space="preserve">750,000.00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Грунт-эмаль 2к светло-серая</w:t>
            </w:r>
          </w:p>
        </w:tc>
        <w:tc>
          <w:tcPr>
            <w:tcW w:w="5100" w:type="dxa"/>
            <w:shd w:val="clear" w:fill="fdf5e8"/>
          </w:tcPr>
          <w:p>
            <w:pPr>
              <w:ind w:left="113.472" w:right="113.472"/>
              <w:spacing w:before="120" w:after="120"/>
            </w:pPr>
            <w:r>
              <w:rPr/>
              <w:t xml:space="preserve">22 000 кг,</w:t>
            </w:r>
            <w:br/>
            <w:r>
              <w:rPr/>
              <w:t xml:space="preserve">14,000,000.00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Отвердитель</w:t>
            </w:r>
          </w:p>
        </w:tc>
        <w:tc>
          <w:tcPr>
            <w:tcW w:w="5100" w:type="dxa"/>
            <w:shd w:val="clear" w:fill="fdf5e8"/>
          </w:tcPr>
          <w:p>
            <w:pPr>
              <w:ind w:left="113.472" w:right="113.472"/>
              <w:spacing w:before="120" w:after="120"/>
            </w:pPr>
            <w:r>
              <w:rPr/>
              <w:t xml:space="preserve">4 000 кг,</w:t>
            </w:r>
            <w:br/>
            <w:r>
              <w:rPr/>
              <w:t xml:space="preserve">4,600,000.00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Разбавитель (Растворитель) для 2к</w:t>
            </w:r>
          </w:p>
        </w:tc>
        <w:tc>
          <w:tcPr>
            <w:tcW w:w="5100" w:type="dxa"/>
            <w:shd w:val="clear" w:fill="fdf5e8"/>
          </w:tcPr>
          <w:p>
            <w:pPr>
              <w:ind w:left="113.472" w:right="113.472"/>
              <w:spacing w:before="120" w:after="120"/>
            </w:pPr>
            <w:r>
              <w:rPr/>
              <w:t xml:space="preserve">5 000 кг,</w:t>
            </w:r>
            <w:br/>
            <w:r>
              <w:rPr/>
              <w:t xml:space="preserve">1,200,000.00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20.30.22.130</w:t>
            </w:r>
          </w:p>
        </w:tc>
      </w:tr>
    </w:tbl>
    <w:p/>
    <w:p>
      <w:pPr>
        <w:ind w:left="113.472" w:right="113.472"/>
        <w:spacing w:before="120" w:after="120"/>
      </w:pPr>
      <w:r>
        <w:rPr>
          <w:b w:val="1"/>
          <w:bCs w:val="1"/>
        </w:rPr>
        <w:t xml:space="preserve">Процедура закупки № 2024-1186285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крупного и среднего ж/д литья для производства грузовых вагонов в 2025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Тельнов Игорь Владимирович, +375222 63-61-88, snab_mvz@mail.ru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Смотреть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Смотреть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Балка надрессорная
</w:t>
            </w:r>
            <w:br/>
            <w:r>
              <w:rPr/>
              <w:t xml:space="preserve">Рама боковая</w:t>
            </w:r>
          </w:p>
        </w:tc>
        <w:tc>
          <w:tcPr>
            <w:tcW w:w="5100" w:type="dxa"/>
            <w:shd w:val="clear" w:fill="fdf5e8"/>
          </w:tcPr>
          <w:p>
            <w:pPr>
              <w:ind w:left="113.472" w:right="113.472"/>
              <w:spacing w:before="120" w:after="120"/>
            </w:pPr>
            <w:r>
              <w:rPr/>
              <w:t xml:space="preserve">18 000 шт.,</w:t>
            </w:r>
            <w:br/>
            <w:r>
              <w:rPr/>
              <w:t xml:space="preserve">1,980,000,000.00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Автосцепка СА-3</w:t>
            </w:r>
          </w:p>
        </w:tc>
        <w:tc>
          <w:tcPr>
            <w:tcW w:w="5100" w:type="dxa"/>
            <w:shd w:val="clear" w:fill="fdf5e8"/>
          </w:tcPr>
          <w:p>
            <w:pPr>
              <w:ind w:left="113.472" w:right="113.472"/>
              <w:spacing w:before="120" w:after="120"/>
            </w:pPr>
            <w:r>
              <w:rPr/>
              <w:t xml:space="preserve">6 000 шт.,</w:t>
            </w:r>
            <w:br/>
            <w:r>
              <w:rPr/>
              <w:t xml:space="preserve">444,000,000.00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Хомут тяговый</w:t>
            </w:r>
          </w:p>
        </w:tc>
        <w:tc>
          <w:tcPr>
            <w:tcW w:w="5100" w:type="dxa"/>
            <w:shd w:val="clear" w:fill="fdf5e8"/>
          </w:tcPr>
          <w:p>
            <w:pPr>
              <w:ind w:left="113.472" w:right="113.472"/>
              <w:spacing w:before="120" w:after="120"/>
            </w:pPr>
            <w:r>
              <w:rPr/>
              <w:t xml:space="preserve">6 000 шт.,</w:t>
            </w:r>
            <w:br/>
            <w:r>
              <w:rPr/>
              <w:t xml:space="preserve">222,000,000.00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444 000 000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30.20.40.700</w:t>
            </w:r>
          </w:p>
        </w:tc>
      </w:tr>
    </w:tbl>
    <w:p/>
    <w:p>
      <w:pPr>
        <w:ind w:left="113.472" w:right="113.472"/>
        <w:spacing w:before="120" w:after="120"/>
      </w:pPr>
      <w:r>
        <w:rPr>
          <w:b w:val="1"/>
          <w:bCs w:val="1"/>
        </w:rPr>
        <w:t xml:space="preserve">Процедура закупки № 2024-1187167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Локомотивы / вагоны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Крытый вагон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Друженя Дмитрий Николаевич, +375 17 225 44 38, vh_drujenya@upr.mnsk.rw.by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29.10.2024 по письменному запросу по адресу:адрес: 220030, г. Минск, ул. Ленина, 17 , Управление Белорусской железной дороги (служба вагонного хозяйства), кабинет 523, адрес электронной почты: vh_drujenya@upr.mnsk.rw.by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предоставлять до 29.10.2024 до 16-00 в запечатанном конверте  по адресу:адрес: 220030, г. Минск, ул. Ленина, 17 , Управление Белорусской железной дороги (служба вагонного хозяйства), кабинет 523, с пометкой "НЕ ВСКРЫВАТЬ ДО 30.10.2024"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Крытый вагон</w:t>
            </w:r>
          </w:p>
        </w:tc>
        <w:tc>
          <w:tcPr>
            <w:tcW w:w="5100" w:type="dxa"/>
            <w:shd w:val="clear" w:fill="fdf5e8"/>
          </w:tcPr>
          <w:p>
            <w:pPr>
              <w:ind w:left="113.472" w:right="113.472"/>
              <w:spacing w:before="120" w:after="120"/>
            </w:pPr>
            <w:r>
              <w:rPr/>
              <w:t xml:space="preserve">50 ед.,</w:t>
            </w:r>
            <w:br/>
            <w:r>
              <w:rPr/>
              <w:t xml:space="preserve">11,645,000.00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30.10.2024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30.20.33.540</w:t>
            </w:r>
          </w:p>
        </w:tc>
      </w:tr>
    </w:tbl>
    <w:p/>
    <w:p>
      <w:pPr>
        <w:ind w:left="113.472" w:right="113.472"/>
        <w:spacing w:before="120" w:after="120"/>
      </w:pPr>
      <w:r>
        <w:rPr>
          <w:color w:val="red"/>
          <w:b w:val="1"/>
          <w:bCs w:val="1"/>
        </w:rPr>
        <w:t xml:space="preserve">ОТРАСЛЬ: ИНФОРМАЦИОННЫЕ ТЕХНОЛОГИИ </w:t>
      </w:r>
    </w:p>
    <w:p>
      <w:pPr>
        <w:ind w:left="113.472" w:right="113.472"/>
        <w:spacing w:before="120" w:after="120"/>
      </w:pPr>
      <w:r>
        <w:rPr>
          <w:b w:val="1"/>
          <w:bCs w:val="1"/>
        </w:rPr>
        <w:t xml:space="preserve">Процедура закупки № 2024-1186240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(услуг) по внедрению инфраструктурной платформы РС-20 и технологической платформы автоматизированной системы диспетчерского управления СК-11 в РУП "Витебскэнерго"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Организационные вопросы проведения открытого конкурса:
</w:t>
            </w:r>
            <w:br/>
            <w:r>
              <w:rPr/>
              <w:t xml:space="preserve">- Бахарь Валерий Евгеньевич, тел.: +375 212 492480, Е-mail: V.Bahar@vitebsk.energo.by. 
</w:t>
            </w:r>
            <w:br/>
            <w:r>
              <w:rPr/>
              <w:t xml:space="preserve">- Биширов Владислав Андреевич, тел.: +375 212 492484, Е-mail: V.Bishirrov@vitebsk.energo.by.
</w:t>
            </w:r>
            <w:br/>
            <w:r>
              <w:rPr/>
              <w:t xml:space="preserve">Финансовые вопросы:
</w:t>
            </w:r>
            <w:br/>
            <w:r>
              <w:rPr/>
              <w:t xml:space="preserve">- Совпель Алексей Павлович, тел.: +375 212 492375, Е-mail: A.Sovpel@vitebsk.energo.by.
</w:t>
            </w:r>
            <w:br/>
            <w:r>
              <w:rPr/>
              <w:t xml:space="preserve">Технические вопросы:
</w:t>
            </w:r>
            <w:br/>
            <w:r>
              <w:rPr/>
              <w:t xml:space="preserve">- Кабанов Павел Алексеевич, тел.: +375 212 492850, Е-mail: P.Kabanov@vitebsk.energo.by.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технические требования и иные требования находятся в прикреплённом файле: «Конкурсная документация», «Приложение А – Проект договора», «Приложение Б – технические требования».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для закупки на бумажном носителе направляются в любой форме (лично, нарочным, почтой) с понедельника по пятницу (Понедельник - четверг: с 8.00 до 17.00 обеденный перерыв - с 12.30 до 13.15; Пятница: с 8.00 до 15.45 обеденный перерыв - с 12.30 до 13.15; окончание рабочего дня - 15.45.) Участником в непрозрачных запечатанных конвертах по следующему адресу: РУП «Витебскэнерго», 210029, г. Витебск, ул. Правды, 30,  до 11:00 (по местному времени) 11 ноября 2024 года, с пометкой: «На процедуру открытого конкурса по закупке работ (услуг) по внедрению инфраструктурной платформы РС-20 и технологической платформы автоматизированной системы диспетчерского управления СК-11. НЕ ВСКРЫВАТЬ до 11 часов 00 минут 11 ноября 2024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(оказание услуг) по внедрению инфраструктурной платформы РС-20 и технологической платформы автоматизированной системы диспетчерского управления СК-11 в РУП «Витебскэнерго»</w:t>
            </w:r>
          </w:p>
        </w:tc>
        <w:tc>
          <w:tcPr>
            <w:tcW w:w="5100" w:type="dxa"/>
            <w:shd w:val="clear" w:fill="fdf5e8"/>
          </w:tcPr>
          <w:p>
            <w:pPr>
              <w:ind w:left="113.472" w:right="113.472"/>
              <w:spacing w:before="120" w:after="120"/>
            </w:pPr>
            <w:r>
              <w:rPr/>
              <w:t xml:space="preserve">1 усл.,</w:t>
            </w:r>
            <w:br/>
            <w:r>
              <w:rPr/>
              <w:t xml:space="preserve">36,093,460.44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31.01.2025 по 31.01.2027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Республика Беларусь, г. Витебск, ул. Правды, 30;
</w:t>
            </w:r>
            <w:br/>
            <w:r>
              <w:rPr/>
              <w:t xml:space="preserve">– Республика Беларусь, г. Витебск, ул. Правды, 30а;
</w:t>
            </w:r>
            <w:br/>
            <w:r>
              <w:rPr/>
              <w:t xml:space="preserve">– Республика Беларусь, г. Витебск, ул. Ленинградская, 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62.09.2</w:t>
            </w:r>
          </w:p>
        </w:tc>
      </w:tr>
    </w:tbl>
    <w:p/>
    <w:p>
      <w:pPr>
        <w:ind w:left="113.472" w:right="113.472"/>
        <w:spacing w:before="120" w:after="120"/>
      </w:pPr>
      <w:r>
        <w:rPr>
          <w:b w:val="1"/>
          <w:bCs w:val="1"/>
        </w:rPr>
        <w:t xml:space="preserve">Процедура закупки № 2024-1187504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Программное обеспечение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по разработке автоматизированной системы расчетов для автоматизации учета потребляемой электрической и тепловой энергии с физическими и юридическими лицами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Мелех,  +375(17)218-42-85, e-mail: Melekh_AA@minskenergo.by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Вся необходимая информация указана в конкурсных документах, которая направляется по запросу на почту заказчика.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Вся необходимая информация указана в конкурсных документах, которая направляется по запросу на почту заказчика.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необходимая информация указана в конкурсных документах, которая направляется по запросу на почту заказчика.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Вся необходимая информация указана в конкурсных документах, которая направляется по запросу на почту заказчика.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Вся необходимая информация указана в конкурсных документах, которая направляется по запросу на почту заказчика.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работ по разработке автоматизированной системы расчетов для автоматизации учета потребляемой электрической и тепловой энергии с физическими и юридическими лицами</w:t>
            </w:r>
          </w:p>
        </w:tc>
        <w:tc>
          <w:tcPr>
            <w:tcW w:w="5100" w:type="dxa"/>
            <w:shd w:val="clear" w:fill="fdf5e8"/>
          </w:tcPr>
          <w:p>
            <w:pPr>
              <w:ind w:left="113.472" w:right="113.472"/>
              <w:spacing w:before="120" w:after="120"/>
            </w:pPr>
            <w:r>
              <w:rPr/>
              <w:t xml:space="preserve">1 шт.,</w:t>
            </w:r>
            <w:br/>
            <w:r>
              <w:rPr/>
              <w:t xml:space="preserve">13,278,000.00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18.01.2025 по 18.01.2027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0.38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62.01.11</w:t>
            </w:r>
          </w:p>
        </w:tc>
      </w:tr>
    </w:tbl>
    <w:p/>
    <w:p>
      <w:pPr>
        <w:ind w:left="113.472" w:right="113.472"/>
        <w:spacing w:before="120" w:after="120"/>
      </w:pPr>
      <w:r>
        <w:rPr>
          <w:color w:val="red"/>
          <w:b w:val="1"/>
          <w:bCs w:val="1"/>
        </w:rPr>
        <w:t xml:space="preserve">ОТРАСЛЬ: КОМПЬЮТЕРЫ / ОБОРУДОВАНИЕ </w:t>
      </w:r>
    </w:p>
    <w:p>
      <w:pPr>
        <w:ind w:left="113.472" w:right="113.472"/>
        <w:spacing w:before="120" w:after="120"/>
      </w:pPr>
      <w:r>
        <w:rPr>
          <w:b w:val="1"/>
          <w:bCs w:val="1"/>
        </w:rPr>
        <w:t xml:space="preserve">Процедура закупки № 2024-1187365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Компьютеры / оборудование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Компьютерная и оргтехника, оборудование связи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Павлюковец Виктория Александровна 
</w:t>
            </w:r>
            <w:br/>
            <w:r>
              <w:rPr/>
              <w:t xml:space="preserve">+375172182649 
</w:t>
            </w:r>
            <w:br/>
            <w:r>
              <w:rPr/>
              <w:t xml:space="preserve">+375173273697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
</w:t>
            </w:r>
            <w:br/>
            <w:r>
              <w:rPr/>
              <w:t xml:space="preserve">РУП "Брестэнерго" г. Брест, ул. Воровского, 13/1 УНП 200050653 
</w:t>
            </w:r>
            <w:br/>
            <w:r>
              <w:rPr/>
              <w:t xml:space="preserve">РУП "Витебскэнерго" г. Витебск, ул. Правды, 30 УНП 300000252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Государственное предприятие "Белорусская атомная электростанция": Феоктистова Валерия Леонидовна, тел. +375 (1591) 46-711
</w:t>
            </w:r>
            <w:br/>
            <w:r>
              <w:rPr/>
              <w:t xml:space="preserve">РУП "Брестэнерго": Зуева Татьяна Владимировна, тел. +375 (162) 27-12-45
</w:t>
            </w:r>
            <w:br/>
            <w:r>
              <w:rPr/>
              <w:t xml:space="preserve">РУП "Витебскэнерго": Биширов Владислав Андреевич, тел. +375 (212) 49-24-84
</w:t>
            </w:r>
            <w:br/>
            <w:r>
              <w:rPr/>
              <w:t xml:space="preserve">РУП "Минскэнерго": Орда-Халипова Анастасия Дмитриевна, тел. +375 (17) 373-59-18
</w:t>
            </w:r>
            <w:br/>
            <w:r>
              <w:rPr/>
              <w:t xml:space="preserve">РУП "Могилевэнерго": Тадаренко Галина Александровна, тел. +375 (222) 29-33-02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Конкурсное предложение, поступившее после истечения срока подачи предложений, подлежат возврату без рассмотрения.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04.11.24   11.30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Многофункциональный аппарат формата А4, черно-белый с техническими требованиями согласно Приложению 1</w:t>
            </w:r>
          </w:p>
        </w:tc>
        <w:tc>
          <w:tcPr>
            <w:tcW w:w="5100" w:type="dxa"/>
            <w:shd w:val="clear" w:fill="fdf5e8"/>
          </w:tcPr>
          <w:p>
            <w:pPr>
              <w:ind w:left="113.472" w:right="113.472"/>
              <w:spacing w:before="120" w:after="120"/>
            </w:pPr>
            <w:r>
              <w:rPr/>
              <w:t xml:space="preserve">29 шт.,</w:t>
            </w:r>
            <w:br/>
            <w:r>
              <w:rPr/>
              <w:t xml:space="preserve">133,257.80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26.02.2025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Государственного предприятия "Белорусская АЭС", по адресу: 231220,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26.20.18.000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Многофункциональный аппарат формата А3, черно-белый с техническими требованиями согласно Приложению 1</w:t>
            </w:r>
          </w:p>
        </w:tc>
        <w:tc>
          <w:tcPr>
            <w:tcW w:w="5100" w:type="dxa"/>
            <w:shd w:val="clear" w:fill="fdf5e8"/>
          </w:tcPr>
          <w:p>
            <w:pPr>
              <w:ind w:left="113.472" w:right="113.472"/>
              <w:spacing w:before="120" w:after="120"/>
            </w:pPr>
            <w:r>
              <w:rPr/>
              <w:t xml:space="preserve">8 шт.,</w:t>
            </w:r>
            <w:br/>
            <w:r>
              <w:rPr/>
              <w:t xml:space="preserve">91,276.00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26.02.2025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Государственного предприятия "Белорусская АЭС", по адресу: 231220,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26.20.18.000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Многофункциональный аппарат формата А4, цветной с техническими требованиями согласно Приложению 1</w:t>
            </w:r>
          </w:p>
        </w:tc>
        <w:tc>
          <w:tcPr>
            <w:tcW w:w="5100" w:type="dxa"/>
            <w:shd w:val="clear" w:fill="fdf5e8"/>
          </w:tcPr>
          <w:p>
            <w:pPr>
              <w:ind w:left="113.472" w:right="113.472"/>
              <w:spacing w:before="120" w:after="120"/>
            </w:pPr>
            <w:r>
              <w:rPr/>
              <w:t xml:space="preserve">12 шт.,</w:t>
            </w:r>
            <w:br/>
            <w:r>
              <w:rPr/>
              <w:t xml:space="preserve">77,985.00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26.02.2025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Государственного предприятия "Белорусская АЭС", по адресу: 231220,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26.20.18.000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Многофункциональный аппарат формата А3, цветной с техническими требованиями согласно Приложению 1</w:t>
            </w:r>
          </w:p>
        </w:tc>
        <w:tc>
          <w:tcPr>
            <w:tcW w:w="5100" w:type="dxa"/>
            <w:shd w:val="clear" w:fill="fdf5e8"/>
          </w:tcPr>
          <w:p>
            <w:pPr>
              <w:ind w:left="113.472" w:right="113.472"/>
              <w:spacing w:before="120" w:after="120"/>
            </w:pPr>
            <w:r>
              <w:rPr/>
              <w:t xml:space="preserve">5 шт.,</w:t>
            </w:r>
            <w:br/>
            <w:r>
              <w:rPr/>
              <w:t xml:space="preserve">104,734.66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26.02.2025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Государственного предприятия "Белорусская АЭС", по адресу: 231220,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26.20.18.000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Многофункциональный аппарат формата А0 с техническими требованиями согласно Приложению 1</w:t>
            </w:r>
          </w:p>
        </w:tc>
        <w:tc>
          <w:tcPr>
            <w:tcW w:w="5100" w:type="dxa"/>
            <w:shd w:val="clear" w:fill="fdf5e8"/>
          </w:tcPr>
          <w:p>
            <w:pPr>
              <w:ind w:left="113.472" w:right="113.472"/>
              <w:spacing w:before="120" w:after="120"/>
            </w:pPr>
            <w:r>
              <w:rPr/>
              <w:t xml:space="preserve">1 шт.,</w:t>
            </w:r>
            <w:br/>
            <w:r>
              <w:rPr/>
              <w:t xml:space="preserve">77,482.50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Государственного предприятия "Белорусская АЭС", по адресу: 231220,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26.20.18.000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Модуль сбора и передачи данных с техническими требованиями согласно Приложению 2</w:t>
            </w:r>
          </w:p>
        </w:tc>
        <w:tc>
          <w:tcPr>
            <w:tcW w:w="5100" w:type="dxa"/>
            <w:shd w:val="clear" w:fill="fdf5e8"/>
          </w:tcPr>
          <w:p>
            <w:pPr>
              <w:ind w:left="113.472" w:right="113.472"/>
              <w:spacing w:before="120" w:after="120"/>
            </w:pPr>
            <w:r>
              <w:rPr/>
              <w:t xml:space="preserve">7 шт.,</w:t>
            </w:r>
            <w:br/>
            <w:r>
              <w:rPr/>
              <w:t xml:space="preserve">115,962.00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26.51.70.990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Сервер с техническими требованиями согласно Приложению 2</w:t>
            </w:r>
          </w:p>
        </w:tc>
        <w:tc>
          <w:tcPr>
            <w:tcW w:w="5100" w:type="dxa"/>
            <w:shd w:val="clear" w:fill="fdf5e8"/>
          </w:tcPr>
          <w:p>
            <w:pPr>
              <w:ind w:left="113.472" w:right="113.472"/>
              <w:spacing w:before="120" w:after="120"/>
            </w:pPr>
            <w:r>
              <w:rPr/>
              <w:t xml:space="preserve">4 шт.,</w:t>
            </w:r>
            <w:br/>
            <w:r>
              <w:rPr/>
              <w:t xml:space="preserve">211,751.76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ВЕРНОЕ НАИМЕНОВАНИЕ ТОВАРА: Сервер с техническими требованиями согласно Приложению 3
</w:t>
            </w:r>
            <w:br/>
            <w:r>
              <w:rPr/>
              <w:t xml:space="preserve">согласно Приложению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Сервер с техническими требованиями согласно Приложению 4</w:t>
            </w:r>
          </w:p>
        </w:tc>
        <w:tc>
          <w:tcPr>
            <w:tcW w:w="5100" w:type="dxa"/>
            <w:shd w:val="clear" w:fill="fdf5e8"/>
          </w:tcPr>
          <w:p>
            <w:pPr>
              <w:ind w:left="113.472" w:right="113.472"/>
              <w:spacing w:before="120" w:after="120"/>
            </w:pPr>
            <w:r>
              <w:rPr/>
              <w:t xml:space="preserve">1 шт.,</w:t>
            </w:r>
            <w:br/>
            <w:r>
              <w:rPr/>
              <w:t xml:space="preserve">34,716.52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Сервер с техническими требованиями согласно документам</w:t>
            </w:r>
          </w:p>
        </w:tc>
        <w:tc>
          <w:tcPr>
            <w:tcW w:w="5100" w:type="dxa"/>
            <w:shd w:val="clear" w:fill="fdf5e8"/>
          </w:tcPr>
          <w:p>
            <w:pPr>
              <w:ind w:left="113.472" w:right="113.472"/>
              <w:spacing w:before="120" w:after="120"/>
            </w:pPr>
            <w:r>
              <w:rPr/>
              <w:t xml:space="preserve">1 шт.,</w:t>
            </w:r>
            <w:br/>
            <w:r>
              <w:rPr/>
              <w:t xml:space="preserve">23,931.26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4G/Wi-Fi маршрутизатор с техническими требованиями согласно Приложению 5</w:t>
            </w:r>
          </w:p>
        </w:tc>
        <w:tc>
          <w:tcPr>
            <w:tcW w:w="5100" w:type="dxa"/>
            <w:shd w:val="clear" w:fill="fdf5e8"/>
          </w:tcPr>
          <w:p>
            <w:pPr>
              <w:ind w:left="113.472" w:right="113.472"/>
              <w:spacing w:before="120" w:after="120"/>
            </w:pPr>
            <w:r>
              <w:rPr/>
              <w:t xml:space="preserve">4 шт.,</w:t>
            </w:r>
            <w:br/>
            <w:r>
              <w:rPr/>
              <w:t xml:space="preserve">2,304.43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26.30.23.700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4G/Wi-Fi маршрутизатор с техническими требованиями согласно Приложению 6</w:t>
            </w:r>
          </w:p>
        </w:tc>
        <w:tc>
          <w:tcPr>
            <w:tcW w:w="5100" w:type="dxa"/>
            <w:shd w:val="clear" w:fill="fdf5e8"/>
          </w:tcPr>
          <w:p>
            <w:pPr>
              <w:ind w:left="113.472" w:right="113.472"/>
              <w:spacing w:before="120" w:after="120"/>
            </w:pPr>
            <w:r>
              <w:rPr/>
              <w:t xml:space="preserve">20 шт.,</w:t>
            </w:r>
            <w:br/>
            <w:r>
              <w:rPr/>
              <w:t xml:space="preserve">14,819.04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26.30.23.700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Модем 3G/4G USB с техническими требованиями согласно Приложению 7</w:t>
            </w:r>
          </w:p>
        </w:tc>
        <w:tc>
          <w:tcPr>
            <w:tcW w:w="5100" w:type="dxa"/>
            <w:shd w:val="clear" w:fill="fdf5e8"/>
          </w:tcPr>
          <w:p>
            <w:pPr>
              <w:ind w:left="113.472" w:right="113.472"/>
              <w:spacing w:before="120" w:after="120"/>
            </w:pPr>
            <w:r>
              <w:rPr/>
              <w:t xml:space="preserve">1 шт.,</w:t>
            </w:r>
            <w:br/>
            <w:r>
              <w:rPr/>
              <w:t xml:space="preserve">392.40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Модем 3G/4G с техническими требованиями согласно Приложению 8</w:t>
            </w:r>
          </w:p>
        </w:tc>
        <w:tc>
          <w:tcPr>
            <w:tcW w:w="5100" w:type="dxa"/>
            <w:shd w:val="clear" w:fill="fdf5e8"/>
          </w:tcPr>
          <w:p>
            <w:pPr>
              <w:ind w:left="113.472" w:right="113.472"/>
              <w:spacing w:before="120" w:after="120"/>
            </w:pPr>
            <w:r>
              <w:rPr/>
              <w:t xml:space="preserve">1 шт.,</w:t>
            </w:r>
            <w:br/>
            <w:r>
              <w:rPr/>
              <w:t xml:space="preserve">392.40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Модем 3G/4G с техническими требованиями согласно Приложению 9</w:t>
            </w:r>
          </w:p>
        </w:tc>
        <w:tc>
          <w:tcPr>
            <w:tcW w:w="5100" w:type="dxa"/>
            <w:shd w:val="clear" w:fill="fdf5e8"/>
          </w:tcPr>
          <w:p>
            <w:pPr>
              <w:ind w:left="113.472" w:right="113.472"/>
              <w:spacing w:before="120" w:after="120"/>
            </w:pPr>
            <w:r>
              <w:rPr/>
              <w:t xml:space="preserve">5 шт.,</w:t>
            </w:r>
            <w:br/>
            <w:r>
              <w:rPr/>
              <w:t xml:space="preserve">6,741.84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Модем 3G/4G с техническими требованиями согласно Приложению 10</w:t>
            </w:r>
          </w:p>
        </w:tc>
        <w:tc>
          <w:tcPr>
            <w:tcW w:w="5100" w:type="dxa"/>
            <w:shd w:val="clear" w:fill="fdf5e8"/>
          </w:tcPr>
          <w:p>
            <w:pPr>
              <w:ind w:left="113.472" w:right="113.472"/>
              <w:spacing w:before="120" w:after="120"/>
            </w:pPr>
            <w:r>
              <w:rPr/>
              <w:t xml:space="preserve">10 шт.,</w:t>
            </w:r>
            <w:br/>
            <w:r>
              <w:rPr/>
              <w:t xml:space="preserve">7,409.52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Модем 3G/4G с техническими требованиями согласно Приложению 11</w:t>
            </w:r>
          </w:p>
        </w:tc>
        <w:tc>
          <w:tcPr>
            <w:tcW w:w="5100" w:type="dxa"/>
            <w:shd w:val="clear" w:fill="fdf5e8"/>
          </w:tcPr>
          <w:p>
            <w:pPr>
              <w:ind w:left="113.472" w:right="113.472"/>
              <w:spacing w:before="120" w:after="120"/>
            </w:pPr>
            <w:r>
              <w:rPr/>
              <w:t xml:space="preserve">3 шт.,</w:t>
            </w:r>
            <w:br/>
            <w:r>
              <w:rPr/>
              <w:t xml:space="preserve">2,203.70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Маршрутизатор с техническими требованиями согласно Приложению 12</w:t>
            </w:r>
          </w:p>
        </w:tc>
        <w:tc>
          <w:tcPr>
            <w:tcW w:w="5100" w:type="dxa"/>
            <w:shd w:val="clear" w:fill="fdf5e8"/>
          </w:tcPr>
          <w:p>
            <w:pPr>
              <w:ind w:left="113.472" w:right="113.472"/>
              <w:spacing w:before="120" w:after="120"/>
            </w:pPr>
            <w:r>
              <w:rPr/>
              <w:t xml:space="preserve">2 шт.,</w:t>
            </w:r>
            <w:br/>
            <w:r>
              <w:rPr/>
              <w:t xml:space="preserve">74,446.85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Мастер считывания данных МИРТ-141 исп.2 с техническими требованиями согласно Приложению 13</w:t>
            </w:r>
          </w:p>
        </w:tc>
        <w:tc>
          <w:tcPr>
            <w:tcW w:w="5100" w:type="dxa"/>
            <w:shd w:val="clear" w:fill="fdf5e8"/>
          </w:tcPr>
          <w:p>
            <w:pPr>
              <w:ind w:left="113.472" w:right="113.472"/>
              <w:spacing w:before="120" w:after="120"/>
            </w:pPr>
            <w:r>
              <w:rPr/>
              <w:t xml:space="preserve">5 шт.,</w:t>
            </w:r>
            <w:br/>
            <w:r>
              <w:rPr/>
              <w:t xml:space="preserve">2,841.00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26.30.23.700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Компьютер с техническими требованиями согласно Приложению 14</w:t>
            </w:r>
          </w:p>
        </w:tc>
        <w:tc>
          <w:tcPr>
            <w:tcW w:w="5100" w:type="dxa"/>
            <w:shd w:val="clear" w:fill="fdf5e8"/>
          </w:tcPr>
          <w:p>
            <w:pPr>
              <w:ind w:left="113.472" w:right="113.472"/>
              <w:spacing w:before="120" w:after="120"/>
            </w:pPr>
            <w:r>
              <w:rPr/>
              <w:t xml:space="preserve">51 шт.,</w:t>
            </w:r>
            <w:br/>
            <w:r>
              <w:rPr/>
              <w:t xml:space="preserve">278,674.20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26.20.15.000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Промышленный компьютер для УСПД с техническими требованиями согласно Приложению 15</w:t>
            </w:r>
          </w:p>
        </w:tc>
        <w:tc>
          <w:tcPr>
            <w:tcW w:w="5100" w:type="dxa"/>
            <w:shd w:val="clear" w:fill="fdf5e8"/>
          </w:tcPr>
          <w:p>
            <w:pPr>
              <w:ind w:left="113.472" w:right="113.472"/>
              <w:spacing w:before="120" w:after="120"/>
            </w:pPr>
            <w:r>
              <w:rPr/>
              <w:t xml:space="preserve">1 шт.,</w:t>
            </w:r>
            <w:br/>
            <w:r>
              <w:rPr/>
              <w:t xml:space="preserve">3,434.74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26.20.15.000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Компьютер профессиональный с техническими требованиями согласно Приложению 16</w:t>
            </w:r>
          </w:p>
        </w:tc>
        <w:tc>
          <w:tcPr>
            <w:tcW w:w="5100" w:type="dxa"/>
            <w:shd w:val="clear" w:fill="fdf5e8"/>
          </w:tcPr>
          <w:p>
            <w:pPr>
              <w:ind w:left="113.472" w:right="113.472"/>
              <w:spacing w:before="120" w:after="120"/>
            </w:pPr>
            <w:r>
              <w:rPr/>
              <w:t xml:space="preserve">3 шт.,</w:t>
            </w:r>
            <w:br/>
            <w:r>
              <w:rPr/>
              <w:t xml:space="preserve">12,740.44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26.20.13.000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Моноблок (дисплей, процессор, видеокарта, ИБП, лицензионное ПО)  с техническими требованиями согласно Приложению 17</w:t>
            </w:r>
          </w:p>
        </w:tc>
        <w:tc>
          <w:tcPr>
            <w:tcW w:w="5100" w:type="dxa"/>
            <w:shd w:val="clear" w:fill="fdf5e8"/>
          </w:tcPr>
          <w:p>
            <w:pPr>
              <w:ind w:left="113.472" w:right="113.472"/>
              <w:spacing w:before="120" w:after="120"/>
            </w:pPr>
            <w:r>
              <w:rPr/>
              <w:t xml:space="preserve">39 шт.,</w:t>
            </w:r>
            <w:br/>
            <w:r>
              <w:rPr/>
              <w:t xml:space="preserve">154,440.00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26.20.13.000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Ноутбук с техническими требованиями согласно Приложению 18</w:t>
            </w:r>
          </w:p>
        </w:tc>
        <w:tc>
          <w:tcPr>
            <w:tcW w:w="5100" w:type="dxa"/>
            <w:shd w:val="clear" w:fill="fdf5e8"/>
          </w:tcPr>
          <w:p>
            <w:pPr>
              <w:ind w:left="113.472" w:right="113.472"/>
              <w:spacing w:before="120" w:after="120"/>
            </w:pPr>
            <w:r>
              <w:rPr/>
              <w:t xml:space="preserve">21 шт.,</w:t>
            </w:r>
            <w:br/>
            <w:r>
              <w:rPr/>
              <w:t xml:space="preserve">74,106.68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26.20.11.000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Ноутбук &amp;quot;17.3&amp;quot; с техническими требованиями согласно Приложению 19</w:t>
            </w:r>
          </w:p>
        </w:tc>
        <w:tc>
          <w:tcPr>
            <w:tcW w:w="5100" w:type="dxa"/>
            <w:shd w:val="clear" w:fill="fdf5e8"/>
          </w:tcPr>
          <w:p>
            <w:pPr>
              <w:ind w:left="113.472" w:right="113.472"/>
              <w:spacing w:before="120" w:after="120"/>
            </w:pPr>
            <w:r>
              <w:rPr/>
              <w:t xml:space="preserve">1 шт.,</w:t>
            </w:r>
            <w:br/>
            <w:r>
              <w:rPr/>
              <w:t xml:space="preserve">3,372.41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26.20.11.000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Планшет графический с техническими требованиями согласно Приложению 20</w:t>
            </w:r>
          </w:p>
        </w:tc>
        <w:tc>
          <w:tcPr>
            <w:tcW w:w="5100" w:type="dxa"/>
            <w:shd w:val="clear" w:fill="fdf5e8"/>
          </w:tcPr>
          <w:p>
            <w:pPr>
              <w:ind w:left="113.472" w:right="113.472"/>
              <w:spacing w:before="120" w:after="120"/>
            </w:pPr>
            <w:r>
              <w:rPr/>
              <w:t xml:space="preserve">4 шт.,</w:t>
            </w:r>
            <w:br/>
            <w:r>
              <w:rPr/>
              <w:t xml:space="preserve">15,511.39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26.20.11.000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Системный блок ПЭВМ с техническими требованиями согласно документам по закупки</w:t>
            </w:r>
          </w:p>
        </w:tc>
        <w:tc>
          <w:tcPr>
            <w:tcW w:w="5100" w:type="dxa"/>
            <w:shd w:val="clear" w:fill="fdf5e8"/>
          </w:tcPr>
          <w:p>
            <w:pPr>
              <w:ind w:left="113.472" w:right="113.472"/>
              <w:spacing w:before="120" w:after="120"/>
            </w:pPr>
            <w:r>
              <w:rPr/>
              <w:t xml:space="preserve">11 шт.,</w:t>
            </w:r>
            <w:br/>
            <w:r>
              <w:rPr/>
              <w:t xml:space="preserve">28,549.36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26.20.13.000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Монитор с техническими требованиями согласно Приложению 21</w:t>
            </w:r>
          </w:p>
        </w:tc>
        <w:tc>
          <w:tcPr>
            <w:tcW w:w="5100" w:type="dxa"/>
            <w:shd w:val="clear" w:fill="fdf5e8"/>
          </w:tcPr>
          <w:p>
            <w:pPr>
              <w:ind w:left="113.472" w:right="113.472"/>
              <w:spacing w:before="120" w:after="120"/>
            </w:pPr>
            <w:r>
              <w:rPr/>
              <w:t xml:space="preserve">22 шт.,</w:t>
            </w:r>
            <w:br/>
            <w:r>
              <w:rPr/>
              <w:t xml:space="preserve">10,442.26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26.20.17.000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МФУ формата A3 (цветная печать) с техническими требованиями согласно документам по закупке</w:t>
            </w:r>
          </w:p>
        </w:tc>
        <w:tc>
          <w:tcPr>
            <w:tcW w:w="5100" w:type="dxa"/>
            <w:shd w:val="clear" w:fill="fdf5e8"/>
          </w:tcPr>
          <w:p>
            <w:pPr>
              <w:ind w:left="113.472" w:right="113.472"/>
              <w:spacing w:before="120" w:after="120"/>
            </w:pPr>
            <w:r>
              <w:rPr/>
              <w:t xml:space="preserve">1 шт.,</w:t>
            </w:r>
            <w:br/>
            <w:r>
              <w:rPr/>
              <w:t xml:space="preserve">16,864.06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26.20.18.000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МФУ формата A3 (ч/б печать) с техническими требованиями согласно документам по закупке</w:t>
            </w:r>
          </w:p>
        </w:tc>
        <w:tc>
          <w:tcPr>
            <w:tcW w:w="5100" w:type="dxa"/>
            <w:shd w:val="clear" w:fill="fdf5e8"/>
          </w:tcPr>
          <w:p>
            <w:pPr>
              <w:ind w:left="113.472" w:right="113.472"/>
              <w:spacing w:before="120" w:after="120"/>
            </w:pPr>
            <w:r>
              <w:rPr/>
              <w:t xml:space="preserve">8 шт.,</w:t>
            </w:r>
            <w:br/>
            <w:r>
              <w:rPr/>
              <w:t xml:space="preserve">123,432.00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26.20.18.000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МФУ (ч/б печать) формата А4 с техническими требованиями согласно Приложению 22</w:t>
            </w:r>
          </w:p>
        </w:tc>
        <w:tc>
          <w:tcPr>
            <w:tcW w:w="5100" w:type="dxa"/>
            <w:shd w:val="clear" w:fill="fdf5e8"/>
          </w:tcPr>
          <w:p>
            <w:pPr>
              <w:ind w:left="113.472" w:right="113.472"/>
              <w:spacing w:before="120" w:after="120"/>
            </w:pPr>
            <w:r>
              <w:rPr/>
              <w:t xml:space="preserve">130 шт.,</w:t>
            </w:r>
            <w:br/>
            <w:r>
              <w:rPr/>
              <w:t xml:space="preserve">263,523.00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26.20.18.000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МФУ (цветная печать) формата А4  с техническими требованиями согласно Приложению 23</w:t>
            </w:r>
          </w:p>
        </w:tc>
        <w:tc>
          <w:tcPr>
            <w:tcW w:w="5100" w:type="dxa"/>
            <w:shd w:val="clear" w:fill="fdf5e8"/>
          </w:tcPr>
          <w:p>
            <w:pPr>
              <w:ind w:left="113.472" w:right="113.472"/>
              <w:spacing w:before="120" w:after="120"/>
            </w:pPr>
            <w:r>
              <w:rPr/>
              <w:t xml:space="preserve">3 шт.,</w:t>
            </w:r>
            <w:br/>
            <w:r>
              <w:rPr/>
              <w:t xml:space="preserve">12,692.66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02.12.2024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26.20.18.000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Сканер CANON L36EI SCANNER широкоформатный или аналог с техническими требованиями согласно документам по закупке</w:t>
            </w:r>
          </w:p>
        </w:tc>
        <w:tc>
          <w:tcPr>
            <w:tcW w:w="5100" w:type="dxa"/>
            <w:shd w:val="clear" w:fill="fdf5e8"/>
          </w:tcPr>
          <w:p>
            <w:pPr>
              <w:ind w:left="113.472" w:right="113.472"/>
              <w:spacing w:before="120" w:after="120"/>
            </w:pPr>
            <w:r>
              <w:rPr/>
              <w:t xml:space="preserve">2 шт.,</w:t>
            </w:r>
            <w:br/>
            <w:r>
              <w:rPr/>
              <w:t xml:space="preserve">53,023.68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26.20.16.620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Принтер лазерный формата А4 с техническими требованиями согласно Приложению 24</w:t>
            </w:r>
          </w:p>
        </w:tc>
        <w:tc>
          <w:tcPr>
            <w:tcW w:w="5100" w:type="dxa"/>
            <w:shd w:val="clear" w:fill="fdf5e8"/>
          </w:tcPr>
          <w:p>
            <w:pPr>
              <w:ind w:left="113.472" w:right="113.472"/>
              <w:spacing w:before="120" w:after="120"/>
            </w:pPr>
            <w:r>
              <w:rPr/>
              <w:t xml:space="preserve">10 шт.,</w:t>
            </w:r>
            <w:br/>
            <w:r>
              <w:rPr/>
              <w:t xml:space="preserve">29,334.84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26.20.16.400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Плоттер (напольный) с техническими требованиями согласно документам по закупке</w:t>
            </w:r>
          </w:p>
        </w:tc>
        <w:tc>
          <w:tcPr>
            <w:tcW w:w="5100" w:type="dxa"/>
            <w:shd w:val="clear" w:fill="fdf5e8"/>
          </w:tcPr>
          <w:p>
            <w:pPr>
              <w:ind w:left="113.472" w:right="113.472"/>
              <w:spacing w:before="120" w:after="120"/>
            </w:pPr>
            <w:r>
              <w:rPr/>
              <w:t xml:space="preserve">2 шт.,</w:t>
            </w:r>
            <w:br/>
            <w:r>
              <w:rPr/>
              <w:t xml:space="preserve">13,119.98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26.20.16.400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Плоттер с СНПЧ формата А0 с техническими требованиями согласно документам по закупке</w:t>
            </w:r>
          </w:p>
        </w:tc>
        <w:tc>
          <w:tcPr>
            <w:tcW w:w="5100" w:type="dxa"/>
            <w:shd w:val="clear" w:fill="fdf5e8"/>
          </w:tcPr>
          <w:p>
            <w:pPr>
              <w:ind w:left="113.472" w:right="113.472"/>
              <w:spacing w:before="120" w:after="120"/>
            </w:pPr>
            <w:r>
              <w:rPr/>
              <w:t xml:space="preserve">1 шт.,</w:t>
            </w:r>
            <w:br/>
            <w:r>
              <w:rPr/>
              <w:t xml:space="preserve">16,692.00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26.20.16.400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Плоттер для резки бумаги формата А0 с техническими требованиями согласно Приложению 25</w:t>
            </w:r>
          </w:p>
        </w:tc>
        <w:tc>
          <w:tcPr>
            <w:tcW w:w="5100" w:type="dxa"/>
            <w:shd w:val="clear" w:fill="fdf5e8"/>
          </w:tcPr>
          <w:p>
            <w:pPr>
              <w:ind w:left="113.472" w:right="113.472"/>
              <w:spacing w:before="120" w:after="120"/>
            </w:pPr>
            <w:r>
              <w:rPr/>
              <w:t xml:space="preserve">1 шт.,</w:t>
            </w:r>
            <w:br/>
            <w:r>
              <w:rPr/>
              <w:t xml:space="preserve">2,874.00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28.95.11.400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Источник бесперебойного питания (ИБП) с техническими требованиями согласно Приложению 26</w:t>
            </w:r>
          </w:p>
        </w:tc>
        <w:tc>
          <w:tcPr>
            <w:tcW w:w="5100" w:type="dxa"/>
            <w:shd w:val="clear" w:fill="fdf5e8"/>
          </w:tcPr>
          <w:p>
            <w:pPr>
              <w:ind w:left="113.472" w:right="113.472"/>
              <w:spacing w:before="120" w:after="120"/>
            </w:pPr>
            <w:r>
              <w:rPr/>
              <w:t xml:space="preserve">15 шт.,</w:t>
            </w:r>
            <w:br/>
            <w:r>
              <w:rPr/>
              <w:t xml:space="preserve">28,828.98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27.11.50.400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Источник бесперебойного питания к оборудованию связи с техническими требованиями согласно Приложению 27</w:t>
            </w:r>
          </w:p>
        </w:tc>
        <w:tc>
          <w:tcPr>
            <w:tcW w:w="5100" w:type="dxa"/>
            <w:shd w:val="clear" w:fill="fdf5e8"/>
          </w:tcPr>
          <w:p>
            <w:pPr>
              <w:ind w:left="113.472" w:right="113.472"/>
              <w:spacing w:before="120" w:after="120"/>
            </w:pPr>
            <w:r>
              <w:rPr/>
              <w:t xml:space="preserve">10 шт.,</w:t>
            </w:r>
            <w:br/>
            <w:r>
              <w:rPr/>
              <w:t xml:space="preserve">7,128.00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27.11.50.400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Источник бесперебойного питания с техническими требованиями согласно Приложению 28</w:t>
            </w:r>
          </w:p>
        </w:tc>
        <w:tc>
          <w:tcPr>
            <w:tcW w:w="5100" w:type="dxa"/>
            <w:shd w:val="clear" w:fill="fdf5e8"/>
          </w:tcPr>
          <w:p>
            <w:pPr>
              <w:ind w:left="113.472" w:right="113.472"/>
              <w:spacing w:before="120" w:after="120"/>
            </w:pPr>
            <w:r>
              <w:rPr/>
              <w:t xml:space="preserve">3 шт.,</w:t>
            </w:r>
            <w:br/>
            <w:r>
              <w:rPr/>
              <w:t xml:space="preserve">472.97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27.11.50.400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Источник бесперебойного питания с техническими требованиями согласно Приложению 29</w:t>
            </w:r>
          </w:p>
        </w:tc>
        <w:tc>
          <w:tcPr>
            <w:tcW w:w="5100" w:type="dxa"/>
            <w:shd w:val="clear" w:fill="fdf5e8"/>
          </w:tcPr>
          <w:p>
            <w:pPr>
              <w:ind w:left="113.472" w:right="113.472"/>
              <w:spacing w:before="120" w:after="120"/>
            </w:pPr>
            <w:r>
              <w:rPr/>
              <w:t xml:space="preserve">2 шт.,</w:t>
            </w:r>
            <w:br/>
            <w:r>
              <w:rPr/>
              <w:t xml:space="preserve">1,816.80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27.11.50.400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Источник питания на DIN-рейку  с техническими требованиями согласно Приложению 30</w:t>
            </w:r>
          </w:p>
        </w:tc>
        <w:tc>
          <w:tcPr>
            <w:tcW w:w="5100" w:type="dxa"/>
            <w:shd w:val="clear" w:fill="fdf5e8"/>
          </w:tcPr>
          <w:p>
            <w:pPr>
              <w:ind w:left="113.472" w:right="113.472"/>
              <w:spacing w:before="120" w:after="120"/>
            </w:pPr>
            <w:r>
              <w:rPr/>
              <w:t xml:space="preserve">15 шт.,</w:t>
            </w:r>
            <w:br/>
            <w:r>
              <w:rPr/>
              <w:t xml:space="preserve">650.34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27.11.50.700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Оборудование предоставления сетевых сервисов с техническими требованиями согласно Приложению 31</w:t>
            </w:r>
          </w:p>
        </w:tc>
        <w:tc>
          <w:tcPr>
            <w:tcW w:w="5100" w:type="dxa"/>
            <w:shd w:val="clear" w:fill="fdf5e8"/>
          </w:tcPr>
          <w:p>
            <w:pPr>
              <w:ind w:left="113.472" w:right="113.472"/>
              <w:spacing w:before="120" w:after="120"/>
            </w:pPr>
            <w:r>
              <w:rPr/>
              <w:t xml:space="preserve">10 шт.,</w:t>
            </w:r>
            <w:br/>
            <w:r>
              <w:rPr/>
              <w:t xml:space="preserve">69,460.00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Витебск, Бешенковичское шоссе, 50, центральный склад филиала "Учебный центр"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Сервер с техническими требованиями согласно Приложению 32</w:t>
            </w:r>
          </w:p>
        </w:tc>
        <w:tc>
          <w:tcPr>
            <w:tcW w:w="5100" w:type="dxa"/>
            <w:shd w:val="clear" w:fill="fdf5e8"/>
          </w:tcPr>
          <w:p>
            <w:pPr>
              <w:ind w:left="113.472" w:right="113.472"/>
              <w:spacing w:before="120" w:after="120"/>
            </w:pPr>
            <w:r>
              <w:rPr/>
              <w:t xml:space="preserve">6 шт.,</w:t>
            </w:r>
            <w:br/>
            <w:r>
              <w:rPr/>
              <w:t xml:space="preserve">382,199.73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06.01.2025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Сервер с техническими требованиями согласно Приложению 33</w:t>
            </w:r>
          </w:p>
        </w:tc>
        <w:tc>
          <w:tcPr>
            <w:tcW w:w="5100" w:type="dxa"/>
            <w:shd w:val="clear" w:fill="fdf5e8"/>
          </w:tcPr>
          <w:p>
            <w:pPr>
              <w:ind w:left="113.472" w:right="113.472"/>
              <w:spacing w:before="120" w:after="120"/>
            </w:pPr>
            <w:r>
              <w:rPr/>
              <w:t xml:space="preserve">1 шт.,</w:t>
            </w:r>
            <w:br/>
            <w:r>
              <w:rPr/>
              <w:t xml:space="preserve">50,366.10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06.01.2025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Сервер с техническими требованиями согласно Приложению 34</w:t>
            </w:r>
          </w:p>
        </w:tc>
        <w:tc>
          <w:tcPr>
            <w:tcW w:w="5100" w:type="dxa"/>
            <w:shd w:val="clear" w:fill="fdf5e8"/>
          </w:tcPr>
          <w:p>
            <w:pPr>
              <w:ind w:left="113.472" w:right="113.472"/>
              <w:spacing w:before="120" w:after="120"/>
            </w:pPr>
            <w:r>
              <w:rPr/>
              <w:t xml:space="preserve">24 шт.,</w:t>
            </w:r>
            <w:br/>
            <w:r>
              <w:rPr/>
              <w:t xml:space="preserve">2,069,409.05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06.01.2025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Ноутбук с техническими требованиями согласно документам по закупке</w:t>
            </w:r>
          </w:p>
        </w:tc>
        <w:tc>
          <w:tcPr>
            <w:tcW w:w="5100" w:type="dxa"/>
            <w:shd w:val="clear" w:fill="fdf5e8"/>
          </w:tcPr>
          <w:p>
            <w:pPr>
              <w:ind w:left="113.472" w:right="113.472"/>
              <w:spacing w:before="120" w:after="120"/>
            </w:pPr>
            <w:r>
              <w:rPr/>
              <w:t xml:space="preserve">40 шт.,</w:t>
            </w:r>
            <w:br/>
            <w:r>
              <w:rPr/>
              <w:t xml:space="preserve">93,089.01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06.01.2025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36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26.20.11.000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Модемы для реклоузеров с техническими требованиями согласно Приложению 35</w:t>
            </w:r>
          </w:p>
        </w:tc>
        <w:tc>
          <w:tcPr>
            <w:tcW w:w="5100" w:type="dxa"/>
            <w:shd w:val="clear" w:fill="fdf5e8"/>
          </w:tcPr>
          <w:p>
            <w:pPr>
              <w:ind w:left="113.472" w:right="113.472"/>
              <w:spacing w:before="120" w:after="120"/>
            </w:pPr>
            <w:r>
              <w:rPr/>
              <w:t xml:space="preserve">345 шт.,</w:t>
            </w:r>
            <w:br/>
            <w:r>
              <w:rPr/>
              <w:t xml:space="preserve">436,000.65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"Бобруйские электрические сети" РУП "Могилевэнерго" ул. Урицкого 122а, г. Бобруйск (на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26.30.23.700</w:t>
            </w:r>
          </w:p>
        </w:tc>
      </w:tr>
    </w:tbl>
    <w:p/>
    <w:p>
      <w:pPr>
        <w:ind w:left="113.472" w:right="113.472"/>
        <w:spacing w:before="120" w:after="120"/>
      </w:pPr>
      <w:r>
        <w:rPr>
          <w:color w:val="red"/>
          <w:b w:val="1"/>
          <w:bCs w:val="1"/>
        </w:rPr>
        <w:t xml:space="preserve">ОТРАСЛЬ: ЛЕГКАЯ ПРОМЫШЛЕННОСТЬ </w:t>
      </w:r>
    </w:p>
    <w:p>
      <w:pPr>
        <w:ind w:left="113.472" w:right="113.472"/>
        <w:spacing w:before="120" w:after="120"/>
      </w:pPr>
      <w:r>
        <w:rPr>
          <w:b w:val="1"/>
          <w:bCs w:val="1"/>
        </w:rPr>
        <w:t xml:space="preserve">Процедура закупки № 2024-1187150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Легкая промышленность &gt; Ткани / нитки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смесовой ткани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Малащенко Артём Александрович, (0222) 65-07-25, olsaomts@olsa.by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Ткань смесовая х/б+ п/э – 45% ПЭ, 55% ХЛ, шириной 220±2 см, плотностью 108-111 г/м2(или аналог)</w:t>
            </w:r>
          </w:p>
        </w:tc>
        <w:tc>
          <w:tcPr>
            <w:tcW w:w="5100" w:type="dxa"/>
            <w:shd w:val="clear" w:fill="fdf5e8"/>
          </w:tcPr>
          <w:p>
            <w:pPr>
              <w:ind w:left="113.472" w:right="113.472"/>
              <w:spacing w:before="120" w:after="120"/>
            </w:pPr>
            <w:r>
              <w:rPr/>
              <w:t xml:space="preserve">600 000 п.м.,</w:t>
            </w:r>
            <w:br/>
            <w:r>
              <w:rPr/>
              <w:t xml:space="preserve">4,836,000.00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13.20.32.200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Ткань смесовая х/б+ п/э – 40% ПЭ, 60% ХЛ, шириной 220±2 см, плотностью 225-230 г/м2(или аналог)</w:t>
            </w:r>
          </w:p>
        </w:tc>
        <w:tc>
          <w:tcPr>
            <w:tcW w:w="5100" w:type="dxa"/>
            <w:shd w:val="clear" w:fill="fdf5e8"/>
          </w:tcPr>
          <w:p>
            <w:pPr>
              <w:ind w:left="113.472" w:right="113.472"/>
              <w:spacing w:before="120" w:after="120"/>
            </w:pPr>
            <w:r>
              <w:rPr/>
              <w:t xml:space="preserve">120 000 п.м.,</w:t>
            </w:r>
            <w:br/>
            <w:r>
              <w:rPr/>
              <w:t xml:space="preserve">1,460,400.00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13.20.32.200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2024-1186445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оборудования системы автоматического пожаротушения для пассажирской техники МАЗ</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Чмель Ирина Сергеевна, +375172179765, uvk_amaz@maz.by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01.11.2024 г. до 10:00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системы автоматического пожаротушения для МАЗ 203</w:t>
            </w:r>
          </w:p>
        </w:tc>
        <w:tc>
          <w:tcPr>
            <w:tcW w:w="5100" w:type="dxa"/>
            <w:shd w:val="clear" w:fill="fdf5e8"/>
          </w:tcPr>
          <w:p>
            <w:pPr>
              <w:ind w:left="113.472" w:right="113.472"/>
              <w:spacing w:before="120" w:after="120"/>
            </w:pPr>
            <w:r>
              <w:rPr/>
              <w:t xml:space="preserve">1 000 шт.,</w:t>
            </w:r>
            <w:br/>
            <w:r>
              <w:rPr/>
              <w:t xml:space="preserve">3,749,574.00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28.29.22.130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Комплект оборудования системы автоматического пожаротушения для МАЗ 203Т</w:t>
            </w:r>
          </w:p>
        </w:tc>
        <w:tc>
          <w:tcPr>
            <w:tcW w:w="5100" w:type="dxa"/>
            <w:shd w:val="clear" w:fill="fdf5e8"/>
          </w:tcPr>
          <w:p>
            <w:pPr>
              <w:ind w:left="113.472" w:right="113.472"/>
              <w:spacing w:before="120" w:after="120"/>
            </w:pPr>
            <w:r>
              <w:rPr/>
              <w:t xml:space="preserve">300 шт.,</w:t>
            </w:r>
            <w:br/>
            <w:r>
              <w:rPr/>
              <w:t xml:space="preserve">888,057.00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28.29.22.130</w:t>
            </w:r>
          </w:p>
        </w:tc>
      </w:tr>
    </w:tbl>
    <w:p/>
    <w:p>
      <w:pPr>
        <w:ind w:left="113.472" w:right="113.472"/>
        <w:spacing w:before="120" w:after="120"/>
      </w:pPr>
      <w:r>
        <w:rPr>
          <w:b w:val="1"/>
          <w:bCs w:val="1"/>
        </w:rPr>
        <w:t xml:space="preserve">Процедура закупки № 2024-1183714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колец цельнокатаных точных на 2025г.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80 шт.,</w:t>
            </w:r>
            <w:br/>
            <w:r>
              <w:rPr/>
              <w:t xml:space="preserve">160,000.00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10 шт.,</w:t>
            </w:r>
            <w:br/>
            <w:r>
              <w:rPr/>
              <w:t xml:space="preserve">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690 шт.,</w:t>
            </w:r>
            <w:br/>
            <w:r>
              <w:rPr/>
              <w:t xml:space="preserve">1,725,000.00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500 шт.,</w:t>
            </w:r>
            <w:br/>
            <w:r>
              <w:rPr/>
              <w:t xml:space="preserve">2,250,000.00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150 шт.,</w:t>
            </w:r>
            <w:br/>
            <w:r>
              <w:rPr/>
              <w:t xml:space="preserve">375,000.00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100 шт.,</w:t>
            </w:r>
            <w:br/>
            <w:r>
              <w:rPr/>
              <w:t xml:space="preserve">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70 шт.,</w:t>
            </w:r>
            <w:br/>
            <w:r>
              <w:rPr/>
              <w:t xml:space="preserve">175,000.00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шт.,</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 шт.,</w:t>
            </w:r>
            <w:br/>
            <w:r>
              <w:rPr/>
              <w:t xml:space="preserve">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1 640 шт.,</w:t>
            </w:r>
            <w:br/>
            <w:r>
              <w:rPr/>
              <w:t xml:space="preserve">4,100,000.00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880 шт.,</w:t>
            </w:r>
            <w:br/>
            <w:r>
              <w:rPr/>
              <w:t xml:space="preserve">2,200,000.00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24 шт.,</w:t>
            </w:r>
            <w:br/>
            <w:r>
              <w:rPr/>
              <w:t xml:space="preserve">132,000.00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1 360 шт.,</w:t>
            </w:r>
            <w:br/>
            <w:r>
              <w:rPr/>
              <w:t xml:space="preserve">4,760,000.00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820 шт.,</w:t>
            </w:r>
            <w:br/>
            <w:r>
              <w:rPr/>
              <w:t xml:space="preserve">4,920,000.00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12 шт.,</w:t>
            </w:r>
            <w:br/>
            <w:r>
              <w:rPr/>
              <w:t xml:space="preserve">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1 200 шт.,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516 шт.,</w:t>
            </w:r>
            <w:br/>
            <w:r>
              <w:rPr/>
              <w:t xml:space="preserve">774,000.00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510 шт.,</w:t>
            </w:r>
            <w:br/>
            <w:r>
              <w:rPr/>
              <w:t xml:space="preserve">765,000.00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560 шт.,</w:t>
            </w:r>
            <w:br/>
            <w:r>
              <w:rPr/>
              <w:t xml:space="preserve">765,000.00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560 шт.,</w:t>
            </w:r>
            <w:br/>
            <w:r>
              <w:rPr/>
              <w:t xml:space="preserve">1,120,000.00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610 шт.,</w:t>
            </w:r>
            <w:br/>
            <w:r>
              <w:rPr/>
              <w:t xml:space="preserve">2,135,000.00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1 170 шт.,</w:t>
            </w:r>
            <w:br/>
            <w:r>
              <w:rPr/>
              <w:t xml:space="preserve">1,755,000.00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890 шт.,</w:t>
            </w:r>
            <w:br/>
            <w:r>
              <w:rPr/>
              <w:t xml:space="preserve">3,115,000.00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500 шт.,</w:t>
            </w:r>
            <w:br/>
            <w:r>
              <w:rPr/>
              <w:t xml:space="preserve">1,250,000.00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500 шт.,</w:t>
            </w:r>
            <w:br/>
            <w:r>
              <w:rPr/>
              <w:t xml:space="preserve">1,500,000.00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250 шт.,</w:t>
            </w:r>
            <w:br/>
            <w:r>
              <w:rPr/>
              <w:t xml:space="preserve">1,500,000.00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25.50.12.600</w:t>
            </w:r>
          </w:p>
        </w:tc>
      </w:tr>
    </w:tbl>
    <w:p/>
    <w:p>
      <w:pPr>
        <w:ind w:left="113.472" w:right="113.472"/>
        <w:spacing w:before="120" w:after="120"/>
      </w:pPr>
      <w:r>
        <w:rPr>
          <w:b w:val="1"/>
          <w:bCs w:val="1"/>
        </w:rPr>
        <w:t xml:space="preserve">Процедура закупки № 2024-1186247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теплообменникиов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Остапенко Вячеслав Александрович т/ф. +375 (232) 23-12-38, 23-12-43;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предлагаемого товара, номер лота, страна происхождения товара, его количество и технические характеристики;
- лот будет рассматриваться только при предоставлении всех позиций, указанных в лоте;
- все позиции в лоте указывать в той же последовательности как указано в Приложении №2;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теплообменников;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br/>
            <w:r>
              <w:rPr/>
              <w:t xml:space="preserve">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кожухотрубные теплообменники количество 3 единицы</w:t>
            </w:r>
          </w:p>
        </w:tc>
        <w:tc>
          <w:tcPr>
            <w:tcW w:w="5100" w:type="dxa"/>
            <w:shd w:val="clear" w:fill="fdf5e8"/>
          </w:tcPr>
          <w:p>
            <w:pPr>
              <w:ind w:left="113.472" w:right="113.472"/>
              <w:spacing w:before="120" w:after="120"/>
            </w:pPr>
            <w:r>
              <w:rPr/>
              <w:t xml:space="preserve">3 ед.,</w:t>
            </w:r>
            <w:br/>
            <w:r>
              <w:rPr/>
              <w:t xml:space="preserve">3,258,476.00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15.12.2024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28.25.11.330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пластинчатые теплообменники количество 8 единиц</w:t>
            </w:r>
          </w:p>
        </w:tc>
        <w:tc>
          <w:tcPr>
            <w:tcW w:w="5100" w:type="dxa"/>
            <w:shd w:val="clear" w:fill="fdf5e8"/>
          </w:tcPr>
          <w:p>
            <w:pPr>
              <w:ind w:left="113.472" w:right="113.472"/>
              <w:spacing w:before="120" w:after="120"/>
            </w:pPr>
            <w:r>
              <w:rPr/>
              <w:t xml:space="preserve">8 ед.,</w:t>
            </w:r>
            <w:br/>
            <w:r>
              <w:rPr/>
              <w:t xml:space="preserve">2,498,057.00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15.12.2024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28.25.11.330</w:t>
            </w:r>
          </w:p>
        </w:tc>
      </w:tr>
    </w:tbl>
    <w:p/>
    <w:p>
      <w:pPr>
        <w:ind w:left="113.472" w:right="113.472"/>
        <w:spacing w:before="120" w:after="120"/>
      </w:pPr>
      <w:r>
        <w:rPr>
          <w:b w:val="1"/>
          <w:bCs w:val="1"/>
        </w:rPr>
        <w:t xml:space="preserve">Процедура закупки № 2024-1169177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рубки (резки) металлопроката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07.08.2024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г.Минск,ул.Долгобродская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рубки металлопроката</w:t>
            </w:r>
          </w:p>
        </w:tc>
        <w:tc>
          <w:tcPr>
            <w:tcW w:w="5100" w:type="dxa"/>
            <w:shd w:val="clear" w:fill="fdf5e8"/>
          </w:tcPr>
          <w:p>
            <w:pPr>
              <w:ind w:left="113.472" w:right="113.472"/>
              <w:spacing w:before="120" w:after="120"/>
            </w:pPr>
            <w:r>
              <w:rPr/>
              <w:t xml:space="preserve">2 шт.,</w:t>
            </w:r>
            <w:br/>
            <w:r>
              <w:rPr/>
              <w:t xml:space="preserve">17,483,000.00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28.41.33.200</w:t>
            </w:r>
          </w:p>
        </w:tc>
      </w:tr>
    </w:tbl>
    <w:p/>
    <w:p>
      <w:pPr>
        <w:ind w:left="113.472" w:right="113.472"/>
        <w:spacing w:before="120" w:after="120"/>
      </w:pPr>
      <w:r>
        <w:rPr>
          <w:b w:val="1"/>
          <w:bCs w:val="1"/>
        </w:rPr>
        <w:t xml:space="preserve">Процедура закупки № 2024-1181497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Линия хромирования с локальными очистными сооружениями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"Кузлитмаш"
</w:t>
            </w:r>
            <w:br/>
            <w:r>
              <w:rPr/>
              <w:t xml:space="preserve">Республика Беларусь, Брестская обл., г. Пинск, 225710, пр. Жолтовского, 109
</w:t>
            </w:r>
            <w:br/>
            <w:r>
              <w:rPr/>
              <w:t xml:space="preserve">  200182698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организационным вопросам: Кононович Марта Михайловна, секретарь конкурсной комиссии, 8(0165)36 90 32. 
</w:t>
            </w:r>
            <w:br/>
            <w:r>
              <w:rPr/>
              <w:t xml:space="preserve">по техническим вопросам: Иевлев Сергей Валентинович, ведущий инженер-технолог управления главного технолога, +375(29)913-71-09 s.ievlev@kuzlitmash.by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необходимая информация содержится в прилагаемых документах и ОБЯЗАТЕЛЬНА к соблюдению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Прилагается к настоящему приглашению (см.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4.1. Предложение представляется участником в отдельном запечатанном конверте. На конверте должна быть надпись на русском языке следующего содержания:
</w:t>
            </w:r>
            <w:br/>
            <w:r>
              <w:rPr/>
              <w:t xml:space="preserve">«Предложение для участия в процедуре открытого конкурса
</w:t>
            </w:r>
            <w:br/>
            <w:r>
              <w:rPr/>
              <w:t xml:space="preserve">«Линия хромирования с локальными очистными сооружениями».
</w:t>
            </w:r>
            <w:br/>
            <w:r>
              <w:rPr/>
              <w:t xml:space="preserve">Не вскрывать до 13 часов 30 минут 15.11.2024»,
</w:t>
            </w:r>
            <w:br/>
            <w:r>
              <w:rPr/>
              <w:t xml:space="preserve">а также название и адрес претендента для того, чтобы можно было вернуть предложение невскрытым, если оно будет объявлено «опоздавшим».
</w:t>
            </w:r>
            <w:br/>
            <w:r>
              <w:rPr/>
              <w:t xml:space="preserve">Предложение на русском языке в двух экземплярах направляется участником заказной корреспонденцией с обратным уведомлением или вручается под роспись по адресу: 225710, пр-т Жолтовского 109, г. Пинск, Брестская область, а также может быть направлено на электронную почту организации (office@kuzlitmash.by) с соответствующей пометкой и с обязательной последующей доставкой документов на бумажном носителе (исходящих от резидента Республики Беларусь с территории Республики Беларусь – не позднее 5 (пяти) рабочих дней с даты направления по факсу, электронной почте, исходящие от нерезидентов Республики Беларусь из-за пределов Республики Беларусь – в течение 20 (двадцати) рабочих дней от даты направления по факсу, электронной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хромирования с локальными очистными сооружениями</w:t>
            </w:r>
          </w:p>
        </w:tc>
        <w:tc>
          <w:tcPr>
            <w:tcW w:w="5100" w:type="dxa"/>
            <w:shd w:val="clear" w:fill="fdf5e8"/>
          </w:tcPr>
          <w:p>
            <w:pPr>
              <w:ind w:left="113.472" w:right="113.472"/>
              <w:spacing w:before="120" w:after="120"/>
            </w:pPr>
            <w:r>
              <w:rPr/>
              <w:t xml:space="preserve">1 шт.,</w:t>
            </w:r>
            <w:br/>
            <w:r>
              <w:rPr/>
              <w:t xml:space="preserve">9,169,000.00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Пинск, пр-т Жолтовского, 109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28.49.12.830</w:t>
            </w:r>
          </w:p>
        </w:tc>
      </w:tr>
    </w:tbl>
    <w:p/>
    <w:p>
      <w:pPr>
        <w:ind w:left="113.472" w:right="113.472"/>
        <w:spacing w:before="120" w:after="120"/>
      </w:pPr>
      <w:r>
        <w:rPr>
          <w:b w:val="1"/>
          <w:bCs w:val="1"/>
        </w:rPr>
        <w:t xml:space="preserve">Процедура закупки № 2024-1182631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штамповки поковок 50-2403048 и 85-2403057 с технологией</w:t>
            </w:r>
          </w:p>
        </w:tc>
        <w:tc>
          <w:tcPr>
            <w:tcW w:w="5100" w:type="dxa"/>
            <w:shd w:val="clear" w:fill="fdf5e8"/>
          </w:tcPr>
          <w:p>
            <w:pPr>
              <w:ind w:left="113.472" w:right="113.472"/>
              <w:spacing w:before="120" w:after="120"/>
            </w:pPr>
            <w:r>
              <w:rPr/>
              <w:t xml:space="preserve">1 ед.,</w:t>
            </w:r>
            <w:br/>
            <w:r>
              <w:rPr/>
              <w:t xml:space="preserve">12,360,000.00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2024-1183485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Автоматическая линии розлива в алюминиевые банки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Манько Алексей Иванович, +375 17 299-27-35 a.manko@wines.by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Информация в приложенных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линии розлива в алюминиевые банки</w:t>
            </w:r>
          </w:p>
        </w:tc>
        <w:tc>
          <w:tcPr>
            <w:tcW w:w="5100" w:type="dxa"/>
            <w:shd w:val="clear" w:fill="fdf5e8"/>
          </w:tcPr>
          <w:p>
            <w:pPr>
              <w:ind w:left="113.472" w:right="113.472"/>
              <w:spacing w:before="120" w:after="120"/>
            </w:pPr>
            <w:r>
              <w:rPr/>
              <w:t xml:space="preserve">1 компл.,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26.11.2025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28.93.14.000</w:t>
            </w:r>
          </w:p>
        </w:tc>
      </w:tr>
    </w:tbl>
    <w:p/>
    <w:p>
      <w:pPr>
        <w:ind w:left="113.472" w:right="113.472"/>
        <w:spacing w:before="120" w:after="120"/>
      </w:pPr>
      <w:r>
        <w:rPr>
          <w:b w:val="1"/>
          <w:bCs w:val="1"/>
        </w:rPr>
        <w:t xml:space="preserve">Процедура закупки № 2024-1186031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Автоматическая яйцесортировальная машина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Главный инженер филиала "Минский" Казаровец Юрий Владимирович +375 44 556 31 36; 
</w:t>
            </w:r>
            <w:br/>
            <w:r>
              <w:rPr/>
              <w:t xml:space="preserve">По вопросам оформления предложений: ведущий специалист по организации закупок 1 сектора отдела МТО Трацевская Инна Игоревна, тел. +375 29 568 82 49, innatrac@mail.ru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технического задания 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технического задания 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технического задания 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05.11.2024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яйцесортировальная машина производительностью 120 000 яиц в час</w:t>
            </w:r>
          </w:p>
        </w:tc>
        <w:tc>
          <w:tcPr>
            <w:tcW w:w="5100" w:type="dxa"/>
            <w:shd w:val="clear" w:fill="fdf5e8"/>
          </w:tcPr>
          <w:p>
            <w:pPr>
              <w:ind w:left="113.472" w:right="113.472"/>
              <w:spacing w:before="120" w:after="120"/>
            </w:pPr>
            <w:r>
              <w:rPr/>
              <w:t xml:space="preserve">1 компл.,</w:t>
            </w:r>
            <w:br/>
            <w:r>
              <w:rPr/>
              <w:t xml:space="preserve">7,443,720.00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Воложинский район, д. Пеликшты, филиал «Минский» ОАО «Агрокомбинат «Дзержинский»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28.30.81.000</w:t>
            </w:r>
          </w:p>
        </w:tc>
      </w:tr>
    </w:tbl>
    <w:p/>
    <w:p>
      <w:pPr>
        <w:ind w:left="113.472" w:right="113.472"/>
        <w:spacing w:before="120" w:after="120"/>
      </w:pPr>
      <w:r>
        <w:rPr>
          <w:b w:val="1"/>
          <w:bCs w:val="1"/>
        </w:rPr>
        <w:t xml:space="preserve">Процедура закупки № 2024-1172027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бюро технологического анализа, bta@mgw.by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20.08.2024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2" w:right="113.472"/>
              <w:spacing w:before="120" w:after="120"/>
            </w:pPr>
            <w:r>
              <w:rPr/>
              <w:t xml:space="preserve">13 ед.,</w:t>
            </w:r>
            <w:br/>
            <w:r>
              <w:rPr/>
              <w:t xml:space="preserve">10,101,100.00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2024-1186264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Комплекс оборудования для роботизированного изготовления магнитопроводов распределительных трансформаторов в составе: автоматизированного склада рулонов лент электротехнической стали, двух линий поперечного раскроя электротехнической стали с роботизированным укладчиком, транспортной системы с накопителями и кантователями магнитопроводов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Стенцель Максим Михайлович – начальник бюро закупок оборудования и инструмента, 
</w:t>
            </w:r>
            <w:br/>
            <w:r>
              <w:rPr/>
              <w:t xml:space="preserve">г. Минск, улица Уральская, 4, тел.:
</w:t>
            </w:r>
            <w:br/>
            <w:r>
              <w:rPr/>
              <w:t xml:space="preserve"> +375 17 347 17 65
</w:t>
            </w:r>
            <w:br/>
            <w:r>
              <w:rPr/>
              <w:t xml:space="preserve">E-mail: ino@metz.by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Условия допуска к участию в запросе предложений: согласно п.1.5; 2.3 «Инструкции участникам процедуры закупки запрос предложений»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обязан в том числе предоставить одновременно с предложением (до проведения процедуры снижения) заверенные копии (далее - копии) следующих документов:
1.Участники-резиденты, не расположенные по месту нахождения, указанному в учредительных документах коммерческой организации (месту жительства, указанному в свидетельстве о государственной регистрации индивидуального предпринимателя), обязаны уведомить в установленные законодательными актами порядке и сроки регистрирующий орган об изменении места нахождения и предоставить копию соответствующего уведомления.
2. Копию документа, содержащего информацию: о юридическом и фактическом адресе организации, форме собственности, видах и направлениях деятельности, лицах обладающих правом подписи договоров (контрактов) с указанием должностей и фамилий (копию Устава или официального документа, в соответствии с законодательством страны Участника, содержащего требуемую информацию).
3. Копию документа, подтверждающего государственную регистрацию - свидетельство о ЕГР, выписку из ЕГРЮЛ и т. д. (Иностранным Участникам, если в их странах не предусмотрена единая государственная регистрация, представить копию документа о регистрации, в соответствии с законодательством своей страны: выписку из торгового реестра, хозяйственного реестра, торгово-промышленной палаты и т.п.)
4. Участники резиденты и нерезиденты Республики Беларусь,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сертификат продукции собственного производства, выданным УП Бел ТПП, либо сертификат о происхождении товара формы СТ-1.
5. Участники, статус которых не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копию сертификата о соответствии в соответствии с законодательством страны Участника, содержащего требуемую информацию.
6. Копию документа, подтверждающего официальные отношения с производителем (дилерский договор, дилерское соглашение или документы, подтверждающие статус субъекта товаропроводящей сети в соответствии с действующим законодательством).
7. Копию сертификата (декларации) о соответствии предлагаемого товара требованиям Технических Регламентов Таможенного Союза (или гарантийное письмо участника о предоставлении такого сертификата (декларации) одновременно с поставкой предлагаемого товара, подписанное руководителем участника и заверенное печатью).
8. Подробное описание предлагаемого товара и его технические характеристики с фотографиями (изображениями, рисунками, схемами).
9. Копии (выписки) всех представляемых документов должны быть подписаны руководителем Участника (уполномоченным лицом руководителя) и заверены оригинальной печатью Участника.
Заказчик вправе запросить у Участника дополнительные документы в целях проверки его квалификации.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имеет право признавать победителем единственного участника процедуры запрос предложений, в том числе в отношении части (лота) предмета закупки и заключения с ним договора на закупку, если его предложение соответствует требованиям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Технические требования и пакет конкурсных документов по закупке предоставляются Заказчиком в электронном виде по письменному запросу Участника. В запросе должны быть указаны: наименование организации; Ф.И.О. руководителя; почтовый адрес; телефон/факс; e-mail; номер процедуры закупки и наименование предмета закупки.</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должны быть доставлены Заказчику в запечатанном конверте по адресу: Г. МИНСК,  УЛ. УРАЛЬСКАЯ, 4, КАНЦЕЛЯРИЯ (для ИНО) до 14:00 часов по местному времени 12.11.2024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оборудования для роботизированного изготовления магнитопроводов распределительных трансформаторов в составе: автоматизированного склада рулонов лент электротехнической стали, двух линий поперечного раскроя электротехнической стали с роботизированным укладчиком, транспортной системы с накопителями и кантователями магнитопроводов</w:t>
            </w:r>
          </w:p>
        </w:tc>
        <w:tc>
          <w:tcPr>
            <w:tcW w:w="5100" w:type="dxa"/>
            <w:shd w:val="clear" w:fill="fdf5e8"/>
          </w:tcPr>
          <w:p>
            <w:pPr>
              <w:ind w:left="113.472" w:right="113.472"/>
              <w:spacing w:before="120" w:after="120"/>
            </w:pPr>
            <w:r>
              <w:rPr/>
              <w:t xml:space="preserve">1 шт.,</w:t>
            </w:r>
            <w:br/>
            <w:r>
              <w:rPr/>
              <w:t xml:space="preserve">15,300,000.00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26.12.2024 по 26.10.2025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г.Минск, ул.Уральская, 4
</w:t>
            </w:r>
            <w:br/>
            <w:r>
              <w:rPr/>
              <w:t xml:space="preserve">220037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w:t>
            </w:r>
          </w:p>
        </w:tc>
      </w:tr>
    </w:tbl>
    <w:p/>
    <w:p>
      <w:pPr>
        <w:ind w:left="113.472" w:right="113.472"/>
        <w:spacing w:before="120" w:after="120"/>
      </w:pPr>
      <w:r>
        <w:rPr>
          <w:b w:val="1"/>
          <w:bCs w:val="1"/>
        </w:rPr>
        <w:t xml:space="preserve">Процедура закупки № 2024-1186275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Зубофрезерные станки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Семеньков Андрей Владимирович тел. +375 17 217-93- 01;
</w:t>
            </w:r>
            <w:br/>
            <w:r>
              <w:rPr/>
              <w:t xml:space="preserve">Процедурные вопросы: Кулакевич Александр Иванович,  тел. +375 17 217-21-61;
</w:t>
            </w:r>
            <w:br/>
            <w:r>
              <w:rPr/>
              <w:t xml:space="preserve">rabota1@maz.by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w:t>
            </w:r>
            <w:br/>
            <w:r>
              <w:rPr/>
              <w:t xml:space="preserve">Документом, подтверждающим страну происхождения такого товара, является выданный 
</w:t>
            </w:r>
            <w:br/>
            <w:r>
              <w:rPr/>
              <w:t xml:space="preserve">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br/>
            <w:r>
              <w:rP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w:t>
            </w:r>
            <w:br/>
            <w:r>
              <w:rPr/>
              <w:t xml:space="preserve">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w:t>
            </w:r>
            <w:br/>
            <w:r>
              <w:rPr/>
              <w:t xml:space="preserve">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w:t>
            </w:r>
            <w:br/>
            <w:r>
              <w:rPr/>
              <w:t xml:space="preserve">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
</w:t>
            </w:r>
            <w:br/>
            <w:r>
              <w:rPr/>
              <w:t xml:space="preserve">1.5.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w:t>
            </w:r>
            <w:br/>
            <w:r>
              <w:rPr/>
              <w:t xml:space="preserve">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19.11.2024г.;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Зубофрезерные станки</w:t>
            </w:r>
          </w:p>
        </w:tc>
        <w:tc>
          <w:tcPr>
            <w:tcW w:w="5100" w:type="dxa"/>
            <w:shd w:val="clear" w:fill="fdf5e8"/>
          </w:tcPr>
          <w:p>
            <w:pPr>
              <w:ind w:left="113.472" w:right="113.472"/>
              <w:spacing w:before="120" w:after="120"/>
            </w:pPr>
            <w:r>
              <w:rPr/>
              <w:t xml:space="preserve">4 ед.,</w:t>
            </w:r>
            <w:br/>
            <w:r>
              <w:rPr/>
              <w:t xml:space="preserve">5,945,670.00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30.11.2024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28.41.24.350</w:t>
            </w:r>
          </w:p>
        </w:tc>
      </w:tr>
    </w:tbl>
    <w:p/>
    <w:p>
      <w:pPr>
        <w:ind w:left="113.472" w:right="113.472"/>
        <w:spacing w:before="120" w:after="120"/>
      </w:pPr>
      <w:r>
        <w:rPr>
          <w:b w:val="1"/>
          <w:bCs w:val="1"/>
        </w:rPr>
        <w:t xml:space="preserve">Процедура закупки № 2024-1187491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Токарный длинномерный станок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Евстратенко Юрий Михайлович, +375 232 59-13-82, utp@gomselmash.by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отклонить все предложения
</w:t>
            </w:r>
            <w:br/>
            <w:r>
              <w:rPr/>
              <w:t xml:space="preserve">конкурс состоится 13.11.2024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12.11.2024 до 12.00 Открытое акционерное общество «Гомсельмаш»
</w:t>
            </w:r>
            <w:br/>
            <w:r>
              <w:rPr/>
              <w:t xml:space="preserve">ул. Шоссейная 41, 246004, г.Гомель</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Токарный длинномерный станок с ЧПУ</w:t>
            </w:r>
          </w:p>
        </w:tc>
        <w:tc>
          <w:tcPr>
            <w:tcW w:w="5100" w:type="dxa"/>
            <w:shd w:val="clear" w:fill="fdf5e8"/>
          </w:tcPr>
          <w:p>
            <w:pPr>
              <w:ind w:left="113.472" w:right="113.472"/>
              <w:spacing w:before="120" w:after="120"/>
            </w:pPr>
            <w:r>
              <w:rPr/>
              <w:t xml:space="preserve">2 ед.,</w:t>
            </w:r>
            <w:br/>
            <w:r>
              <w:rPr/>
              <w:t xml:space="preserve">5,240,500.00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28.41.21.290</w:t>
            </w:r>
          </w:p>
        </w:tc>
      </w:tr>
    </w:tbl>
    <w:p/>
    <w:p>
      <w:pPr>
        <w:ind w:left="113.472" w:right="113.472"/>
        <w:spacing w:before="120" w:after="120"/>
      </w:pPr>
      <w:r>
        <w:rPr>
          <w:b w:val="1"/>
          <w:bCs w:val="1"/>
        </w:rPr>
        <w:t xml:space="preserve">Процедура закупки № 2024-1185932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облицовки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Фатеев Глеб Игоревич 8 017 398 86 91,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Требования, предъявляемые к товару: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№917-245-20-1674.</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по 29.10.2024г.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облицовки</w:t>
            </w:r>
          </w:p>
        </w:tc>
        <w:tc>
          <w:tcPr>
            <w:tcW w:w="5100" w:type="dxa"/>
            <w:shd w:val="clear" w:fill="fdf5e8"/>
          </w:tcPr>
          <w:p>
            <w:pPr>
              <w:ind w:left="113.472" w:right="113.472"/>
              <w:spacing w:before="120" w:after="120"/>
            </w:pPr>
            <w:r>
              <w:rPr/>
              <w:t xml:space="preserve">271 820 шт.,</w:t>
            </w:r>
            <w:br/>
            <w:r>
              <w:rPr/>
              <w:t xml:space="preserve">220,000,000.00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w:t>
            </w:r>
          </w:p>
        </w:tc>
      </w:tr>
    </w:tbl>
    <w:p/>
    <w:p>
      <w:pPr>
        <w:ind w:left="113.472" w:right="113.472"/>
        <w:spacing w:before="120" w:after="120"/>
      </w:pPr>
      <w:r>
        <w:rPr>
          <w:b w:val="1"/>
          <w:bCs w:val="1"/>
        </w:rPr>
        <w:t xml:space="preserve">Процедура закупки № 2024-1185988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дисков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Каледа Даниил Валерьевич, тел. 398-96-89, факс 398-94-17,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Технические требования: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№917-231-10-1670.</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28.10.2024г.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Диски в соответствии с документацией о закупке</w:t>
            </w:r>
          </w:p>
        </w:tc>
        <w:tc>
          <w:tcPr>
            <w:tcW w:w="5100" w:type="dxa"/>
            <w:shd w:val="clear" w:fill="fdf5e8"/>
          </w:tcPr>
          <w:p>
            <w:pPr>
              <w:ind w:left="113.472" w:right="113.472"/>
              <w:spacing w:before="120" w:after="120"/>
            </w:pPr>
            <w:r>
              <w:rPr/>
              <w:t xml:space="preserve">250 000 шт.,</w:t>
            </w:r>
            <w:br/>
            <w:r>
              <w:rPr/>
              <w:t xml:space="preserve">7,400,000.00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bl>
    <w:p/>
    <w:p>
      <w:pPr>
        <w:ind w:left="113.472" w:right="113.472"/>
        <w:spacing w:before="120" w:after="120"/>
      </w:pPr>
      <w:r>
        <w:rPr>
          <w:b w:val="1"/>
          <w:bCs w:val="1"/>
        </w:rPr>
        <w:t xml:space="preserve">Процедура закупки № 2024-1186721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(услуг) по изготовлению сварочных узлов и деталей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"Лидагропроммаш"
</w:t>
            </w:r>
            <w:br/>
            <w:r>
              <w:rPr/>
              <w:t xml:space="preserve">Республика Беларусь, Гродненская обл., г.Лида, 231300, 231300, Гродненская область, г.Лида, ул.Игнатова, 52
</w:t>
            </w:r>
            <w:br/>
            <w:r>
              <w:rPr/>
              <w:t xml:space="preserve">  590586728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8-(0154)-69-63-13, pdo_lapm@mail.ru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нерезиденты Республики Беларусь (согласно п.2.5 ПОСТАНОВЛЕНИЯ СОВЕТА МИНИСТРОВ РЕСПУБЛИКИ БЕЛАРУСЬ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указанным в Задании на закупку в п.11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Закупка будет осуществляться у поставщиков, являющихся производителями товара (исполнителей работ (услуг)), а так же у их официальных дилеров (торговых представителей), в случае предоставления необходимых подтверждающих документов.
</w:t>
            </w:r>
            <w:br/>
            <w:r>
              <w:rPr/>
              <w:t xml:space="preserve">Заказчик вправе в случаях, указанных в части второй п.п. 2.11 ПОСТАНОВЛЕНИЯ СОВЕТА МИНИСТРОВ РЕСПУБЛИКИ БЕЛАРУСЬ 15 марта 2012 г. № 229 "О совершенствовании отношений в области закупок товаров (работ, услуг) за счет собственных средств" (далее - Постановление №229), отменить процедуру закупки на любом этапе ее проведения и не несет за это ответственности перед участниками процедуры закупки. А так же Заказчик имеет право: 1. Изменить в одностороннем порядке количество (объем) закупаемой продукции (в сторону уменьшения и (или) увеличения объема); 2. Отклонить все конкурентные предложения, либо предложение претендента выбранного поставщиком, если до подписания договора произошло резкое колебание валют.
</w:t>
            </w:r>
            <w:br/>
            <w:r>
              <w:rPr/>
              <w:t xml:space="preserve">Справочно для участников закупки:
</w:t>
            </w:r>
            <w:br/>
            <w:r>
              <w:rPr/>
              <w:t xml:space="preserve">Сведения об участнике и его предложении, указанные в абзацах третьем–пятом части первой подпункта 2.10 Постановления №229, с учетом регламента информационной системы «Тендеры» не размещаются в открытом доступе по заявлению такого участника, содержащему обоснование для ограничения доступа к соответствующей информации.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Требования к участникам и к их предложению указаны в Задании на закупку (прилагается)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Ценовые предложения с отображением всей вышеуказанной информации и наличием требуемых документов предоставляются участником:
</w:t>
            </w:r>
            <w:br/>
            <w:r>
              <w:rPr/>
              <w:t xml:space="preserve">по электронной почте:  btz-lidagromash@mail.ru (с обязательной пометкой: «на закупку работ по изготовлению узлов, деталей на СТВ-8КУ, № лота »),  
</w:t>
            </w:r>
            <w:br/>
            <w:r>
              <w:rPr/>
              <w:t xml:space="preserve">почтой (231300 г.Лида, ул.Игнатова, 52, 2 этаж, правовой отдел),
</w:t>
            </w:r>
            <w:br/>
            <w:r>
              <w:rPr/>
              <w:t xml:space="preserve">лично (курьером) в запечатанном конверте.
</w:t>
            </w:r>
            <w:br/>
            <w:r>
              <w:rPr/>
              <w:t xml:space="preserve">На конверте должна присутствовать надпись: «на закупку работ по изготовлению узлов, деталей на СТВ-8КУ, № лота» и надпись  «Не вскрывать до заседания комиссии».
</w:t>
            </w:r>
            <w:br/>
            <w:r>
              <w:rPr/>
              <w:t xml:space="preserve">По факсимильной связи предоставление документов не допускается.
</w:t>
            </w:r>
            <w:br/>
            <w:r>
              <w:rPr/>
              <w:t xml:space="preserve">Предложения участников закупки должны быть чётко сформулированы в целях избежание двойного толкования.
</w:t>
            </w:r>
            <w:br/>
            <w:r>
              <w:rPr/>
              <w:t xml:space="preserve">Участник может принимать участие как в одном, так в нескольких лотах.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Работа по изготовлению узлов (34 позиций) для производства сеялки СТВ-8КУ согласно приложения 1 к Заданию на закупку (лот №1)</w:t>
            </w:r>
          </w:p>
        </w:tc>
        <w:tc>
          <w:tcPr>
            <w:tcW w:w="5100" w:type="dxa"/>
            <w:shd w:val="clear" w:fill="fdf5e8"/>
          </w:tcPr>
          <w:p>
            <w:pPr>
              <w:ind w:left="113.472" w:right="113.472"/>
              <w:spacing w:before="120" w:after="120"/>
            </w:pPr>
            <w:r>
              <w:rPr/>
              <w:t xml:space="preserve">1 раб.,</w:t>
            </w:r>
            <w:br/>
            <w:r>
              <w:rPr/>
              <w:t xml:space="preserve">1,700,000.00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Работа по изготовлению деталей (50 позиций) для производства сеялки СТВ-8КУ согласно приложения 1 к Заданию на закупку (лот №2)</w:t>
            </w:r>
          </w:p>
        </w:tc>
        <w:tc>
          <w:tcPr>
            <w:tcW w:w="5100" w:type="dxa"/>
            <w:shd w:val="clear" w:fill="fdf5e8"/>
          </w:tcPr>
          <w:p>
            <w:pPr>
              <w:ind w:left="113.472" w:right="113.472"/>
              <w:spacing w:before="120" w:after="120"/>
            </w:pPr>
            <w:r>
              <w:rPr/>
              <w:t xml:space="preserve">1 раб.,</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28.30.99.000</w:t>
            </w:r>
          </w:p>
        </w:tc>
      </w:tr>
    </w:tbl>
    <w:p/>
    <w:p>
      <w:pPr>
        <w:ind w:left="113.472" w:right="113.472"/>
        <w:spacing w:before="120" w:after="120"/>
      </w:pPr>
      <w:r>
        <w:rPr>
          <w:b w:val="1"/>
          <w:bCs w:val="1"/>
        </w:rPr>
        <w:t xml:space="preserve">Процедура закупки № 2024-1187475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литейных материалов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Адамчук Анастасия Сергеевна, Лещинская Анастасия Ивановна +375 17 398 88 75, zakoi@mtz.by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 закупке допускаются материалы:
</w:t>
            </w:r>
            <w:br/>
            <w:r>
              <w:rPr/>
              <w:t xml:space="preserve">- внесенные в Сводные нормы расхода материалов для металлургического производства ОАО «МТЗ» либо на которые имеется положительное заключение УМиТО ОАО «МТЗ»;
</w:t>
            </w:r>
            <w:br/>
            <w:r>
              <w:rPr/>
              <w:t xml:space="preserve">-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по лоту 1 емкость тары должна быть не более 70 л.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w:t>
            </w:r>
            <w:br/>
            <w:r>
              <w:rPr/>
              <w:t xml:space="preserve">Условный код закупки №236-1707</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05.11.2024. Открытое акционерное общество "Минский тракторный завод" Республика Беларусь,г. Минск, 220070, ул. Долгобродская, 29. Предложения могут предоставляться по факсу (+375 17) 398-97-91, электронной почте zakoi@mtz.by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Литейные материалы в соответствии с документацией о закупке</w:t>
            </w:r>
          </w:p>
        </w:tc>
        <w:tc>
          <w:tcPr>
            <w:tcW w:w="5100" w:type="dxa"/>
            <w:shd w:val="clear" w:fill="fdf5e8"/>
          </w:tcPr>
          <w:p>
            <w:pPr>
              <w:ind w:left="113.472" w:right="113.472"/>
              <w:spacing w:before="120" w:after="120"/>
            </w:pPr>
            <w:r>
              <w:rPr/>
              <w:t xml:space="preserve">258 800 кг,</w:t>
            </w:r>
            <w:br/>
            <w:r>
              <w:rPr/>
              <w:t xml:space="preserve">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w:t>
            </w:r>
          </w:p>
        </w:tc>
      </w:tr>
    </w:tbl>
    <w:p/>
    <w:p>
      <w:pPr>
        <w:ind w:left="113.472" w:right="113.472"/>
        <w:spacing w:before="120" w:after="120"/>
      </w:pPr>
      <w:r>
        <w:rPr>
          <w:b w:val="1"/>
          <w:bCs w:val="1"/>
        </w:rPr>
        <w:t xml:space="preserve">Процедура закупки № 2024-1186464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запасных частей к кранам шаровым производства ValvTechnologies Inc. с допуском аналогов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Савенко Анатолий Викторович, +375 23 637 36 64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запасных частей (детали и узлы) к кранам шаровым производства ValvTechnologies Inc. с допуском аналогов в соответствии с тех. заданием, приглашением, документацией о закупке, спецификациями и чертежами общей компоновки.</w:t>
            </w:r>
          </w:p>
        </w:tc>
        <w:tc>
          <w:tcPr>
            <w:tcW w:w="5100" w:type="dxa"/>
            <w:shd w:val="clear" w:fill="fdf5e8"/>
          </w:tcPr>
          <w:p>
            <w:pPr>
              <w:ind w:left="113.472" w:right="113.472"/>
              <w:spacing w:before="120" w:after="120"/>
            </w:pPr>
            <w:r>
              <w:rPr/>
              <w:t xml:space="preserve">1 компл.,</w:t>
            </w:r>
            <w:br/>
            <w:r>
              <w:rPr/>
              <w:t xml:space="preserve">7,723,440.00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247782, Республика Беларусь, Гомельская обл., Мозырский р-н, Михалковский с/с, 18, вблизи д. Митьки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28.14.20</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2024-1186558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Медь / свинец / цинк / олово / никель</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Цинк (Zn) в чушках или блоках, с содержанием цинка не менее 99,995% (марка цинка ЦВ0 согласно ГОСТ 3640-94 либо аналог)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производственное предприятие "Конус" республиканского унитарного предприятия "Научно-практический центр Национальной академии наук Беларуси по механизации сельского хозяйства"
</w:t>
            </w:r>
            <w:br/>
            <w:r>
              <w:rPr/>
              <w:t xml:space="preserve">Республика Беларусь, Гродненская обл., Лидский р-н,, 231293, ул. Заводская, 5
</w:t>
            </w:r>
            <w:br/>
            <w:r>
              <w:rPr/>
              <w:t xml:space="preserve">  500015616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Жих Аурика Леонидовна, +375154 60 30 24, a.zhih@konus.by
</w:t>
            </w:r>
            <w:br/>
            <w:r>
              <w:rPr/>
              <w:t xml:space="preserve">Сорокин Кирилл Борисович +375154 60 30 46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открытом конкурсе допускаются резиденты и нерезиденты Республики Беларусь без ограничений в соответствии п. 2.5. Постановления Совета Министров Республики Беларусь от 15.03.2012 года № 229 «О совершенствовании отношений в области закупок товаров (работ и услуг)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 задания на закупку и технического задания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Заинтересованные в участии в открытом конкурсе юридические и физические лица, в том числе индивидуальные предприниматели, вправе получить и изучить конкурсные документы, не приобретая их, и получить дополнительную информацию на Государственном предприятии «Конус» РУП «НПЦ НАН Беларуси по механизации сельского хозяйства», по адресу: 231293, Республика Беларусь, Гродненская область, г. Лида, ул. Заводская 5.
</w:t>
            </w:r>
            <w:br/>
            <w:r>
              <w:rPr/>
              <w:t xml:space="preserve">Получение конкурсных документов осуществляется бесплатно по письменной заявке претендента, отправленной по электронной почте: a.zhih@konus.by. Заявка оформляется на фирменном бланке участника с указанием предмета закупки и контактного телефона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предоставляется в запечатанных конвертах с оригиналом предложения или на e-mail: a.zhih@konus.by в электронном формате (pdf, jpg).
</w:t>
            </w:r>
            <w:br/>
            <w:r>
              <w:rPr/>
              <w:t xml:space="preserve">Документы в электронном формате оформляются в виде приложений к электронному письму. Реквизиты электронного письма должны содержать: адрес отправителя – официальное наименование участника, тема письма –
</w:t>
            </w:r>
            <w:br/>
            <w:r>
              <w:rPr/>
              <w:t xml:space="preserve">«Конкурсное предложение, на процедуру открытого конкурса № 6»
</w:t>
            </w:r>
            <w:br/>
            <w:r>
              <w:rPr/>
              <w:t xml:space="preserve">«НЕ ВСКРЫВАТЬ ДО 15-00 11.11.2024»
</w:t>
            </w:r>
            <w:br/>
            <w:r>
              <w:rPr/>
              <w:t xml:space="preserve">Текст письма – излагается в произвольной форме с обязательным указанием должностного лица участника, приславшего предложение на участие в процедуре закупки (должность, ФИО), дата и время отправления письма, перечень документов в приложении к письму.
</w:t>
            </w:r>
            <w:br/>
            <w:r>
              <w:rPr/>
              <w:t xml:space="preserve">Конкурсные предложения в запечатанных конвертах направляемых для участия в процедуре закупки по почте или курьером должны быть подписаны следующим образом:
</w:t>
            </w:r>
            <w:br/>
            <w:r>
              <w:rPr/>
              <w:t xml:space="preserve">«Конкурсное предложение, на процедуру открытого конкурса № 6»
</w:t>
            </w:r>
            <w:br/>
            <w:r>
              <w:rPr/>
              <w:t xml:space="preserve">«НЕ ВСКРЫВАТЬ ДО 15-00 11.11.2024»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Цинк (Zn) в чушках или блоках, с содержанием цинка не менее 99,995% (марка цинка ЦВ0 согласно ГОСТ 3640-94 либо аналог)</w:t>
            </w:r>
          </w:p>
        </w:tc>
        <w:tc>
          <w:tcPr>
            <w:tcW w:w="5100" w:type="dxa"/>
            <w:shd w:val="clear" w:fill="fdf5e8"/>
          </w:tcPr>
          <w:p>
            <w:pPr>
              <w:ind w:left="113.472" w:right="113.472"/>
              <w:spacing w:before="120" w:after="120"/>
            </w:pPr>
            <w:r>
              <w:rPr/>
              <w:t xml:space="preserve">2 800 т,</w:t>
            </w:r>
            <w:br/>
            <w:r>
              <w:rPr/>
              <w:t xml:space="preserve">38,500,000.00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231293, Республика Беларусь, Гродненская обл., г. Лида,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24.43.12.300</w:t>
            </w:r>
          </w:p>
        </w:tc>
      </w:tr>
    </w:tbl>
    <w:p/>
    <w:p>
      <w:pPr>
        <w:ind w:left="113.472" w:right="113.472"/>
        <w:spacing w:before="120" w:after="120"/>
      </w:pPr>
      <w:r>
        <w:rPr>
          <w:b w:val="1"/>
          <w:bCs w:val="1"/>
        </w:rPr>
        <w:t xml:space="preserve">Процедура закупки № 2024-1186333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металлопроката для грузовых вагонов в 2025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Селезнев Александр Викторович, +375222 63-61-88, snab_mvz@mail.ru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3 203 т,</w:t>
            </w:r>
            <w:br/>
            <w:r>
              <w:rPr/>
              <w:t xml:space="preserve">204,992,000.00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2 603 т,</w:t>
            </w:r>
            <w:br/>
            <w:r>
              <w:rPr/>
              <w:t xml:space="preserve">166,592,000.00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1 036 т,</w:t>
            </w:r>
            <w:br/>
            <w:r>
              <w:rPr/>
              <w:t xml:space="preserve">66,304,000.00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1 612 т,</w:t>
            </w:r>
            <w:br/>
            <w:r>
              <w:rPr/>
              <w:t xml:space="preserve">103,168,000.00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1 271 т,</w:t>
            </w:r>
            <w:br/>
            <w:r>
              <w:rPr/>
              <w:t xml:space="preserve">92,783,000.00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140 т,</w:t>
            </w:r>
            <w:br/>
            <w:r>
              <w:rPr/>
              <w:t xml:space="preserve">11,760,000.00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787 т,</w:t>
            </w:r>
            <w:br/>
            <w:r>
              <w:rPr/>
              <w:t xml:space="preserve">66,108,000.00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1 545 т,</w:t>
            </w:r>
            <w:br/>
            <w:r>
              <w:rPr/>
              <w:t xml:space="preserve">129,780,000.00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2 734 т,</w:t>
            </w:r>
            <w:br/>
            <w:r>
              <w:rPr/>
              <w:t xml:space="preserve">229,656,000.00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334 т,</w:t>
            </w:r>
            <w:br/>
            <w:r>
              <w:rPr/>
              <w:t xml:space="preserve">28,056,000.00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1 142 т,</w:t>
            </w:r>
            <w:br/>
            <w:r>
              <w:rPr/>
              <w:t xml:space="preserve">101,638,000.00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1 476 т,</w:t>
            </w:r>
            <w:br/>
            <w:r>
              <w:rPr/>
              <w:t xml:space="preserve">131,364,000.00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889 т,</w:t>
            </w:r>
            <w:br/>
            <w:r>
              <w:rPr/>
              <w:t xml:space="preserve">71,200,000.00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90 т,</w:t>
            </w:r>
            <w:br/>
            <w:r>
              <w:rPr/>
              <w:t xml:space="preserve">7,500,000.00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2" w:right="113.472"/>
              <w:spacing w:before="120" w:after="120"/>
            </w:pPr>
            <w:r>
              <w:rPr/>
              <w:t xml:space="preserve">492 т,</w:t>
            </w:r>
            <w:br/>
            <w:r>
              <w:rPr/>
              <w:t xml:space="preserve">54,120,000.00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24.10.31.300</w:t>
            </w:r>
          </w:p>
        </w:tc>
      </w:tr>
    </w:tbl>
    <w:p/>
    <w:p>
      <w:pPr>
        <w:ind w:left="113.472" w:right="113.472"/>
        <w:spacing w:before="120" w:after="120"/>
      </w:pPr>
      <w:r>
        <w:rPr>
          <w:b w:val="1"/>
          <w:bCs w:val="1"/>
        </w:rPr>
        <w:t xml:space="preserve">Процедура закупки № 2024-1186642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рессорной полосы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Рудько Светлана Анатольевна, +375 17 217-97-09, usmokp@maz.by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рессорной полосы</w:t>
            </w:r>
          </w:p>
        </w:tc>
        <w:tc>
          <w:tcPr>
            <w:tcW w:w="5100" w:type="dxa"/>
            <w:shd w:val="clear" w:fill="fdf5e8"/>
          </w:tcPr>
          <w:p>
            <w:pPr>
              <w:ind w:left="113.472" w:right="113.472"/>
              <w:spacing w:before="120" w:after="120"/>
            </w:pPr>
            <w:r>
              <w:rPr/>
              <w:t xml:space="preserve">1 235 т,</w:t>
            </w:r>
            <w:br/>
            <w:r>
              <w:rPr/>
              <w:t xml:space="preserve">110,000,000.00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w:t>
            </w:r>
          </w:p>
        </w:tc>
      </w:tr>
    </w:tbl>
    <w:p/>
    <w:p>
      <w:pPr>
        <w:ind w:left="113.472" w:right="113.472"/>
        <w:spacing w:before="120" w:after="120"/>
      </w:pPr>
      <w:r>
        <w:rPr>
          <w:b w:val="1"/>
          <w:bCs w:val="1"/>
        </w:rPr>
        <w:t xml:space="preserve">Процедура закупки № 2024-1186699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металлопроката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Кижапкин Сергей Александрович, +375172179109, usmolp@maz.by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металлопроката</w:t>
            </w:r>
          </w:p>
        </w:tc>
        <w:tc>
          <w:tcPr>
            <w:tcW w:w="5100" w:type="dxa"/>
            <w:shd w:val="clear" w:fill="fdf5e8"/>
          </w:tcPr>
          <w:p>
            <w:pPr>
              <w:ind w:left="113.472" w:right="113.472"/>
              <w:spacing w:before="120" w:after="120"/>
            </w:pPr>
            <w:r>
              <w:rPr/>
              <w:t xml:space="preserve">5 050 т,</w:t>
            </w:r>
            <w:br/>
            <w:r>
              <w:rPr/>
              <w:t xml:space="preserve">11,630,400.00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w:t>
            </w:r>
          </w:p>
        </w:tc>
      </w:tr>
    </w:tbl>
    <w:p/>
    <w:p>
      <w:pPr>
        <w:ind w:left="113.472" w:right="113.472"/>
        <w:spacing w:before="120" w:after="120"/>
      </w:pPr>
      <w:r>
        <w:rPr>
          <w:b w:val="1"/>
          <w:bCs w:val="1"/>
        </w:rPr>
        <w:t xml:space="preserve">Процедура закупки № 2024-1186588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Проволока / катанка / трос</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медной катанки на 2025 год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"Беларускабель"
</w:t>
            </w:r>
            <w:br/>
            <w:r>
              <w:rPr/>
              <w:t xml:space="preserve">Республика Беларусь, Гомельская обл., г. Мозырь, 247760, 247760, Республика Беларусь, Гомельская обл., г. Мозырь, ул. Октябрьская, 14.
</w:t>
            </w:r>
            <w:br/>
            <w:r>
              <w:rPr/>
              <w:t xml:space="preserve">  400083186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Камеш Владимир Александрович, +375 236 25 41 14
</w:t>
            </w:r>
            <w:br/>
            <w:r>
              <w:rPr/>
              <w:t xml:space="preserve">Вопросы по технической части:
</w:t>
            </w:r>
            <w:br/>
            <w:r>
              <w:rPr/>
              <w:t xml:space="preserve">Шульга Дмитрий Васильевич, главный технолог, +375 44 7304964
</w:t>
            </w:r>
            <w:br/>
            <w:r>
              <w:rPr/>
              <w:t xml:space="preserve">E-mail: techotdel@belaruskabel.by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Условиям проведения двухэтапного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Условиям проведения двухэтапного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Условиям проведения двухэтапного открытого конкурса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21.11.2024 года на имя Камеша В.А. по адресу: 247760, Республика Беларусь, Гомельская обл., г. Мозырь, ул.Октябрьская, 14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21.11.2024 года на имя Камеша В.А. по адресу: 247760, Республика Беларусь, Гомельская обл., г. Мозырь, ул.Октябрьская, 14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w:t>
            </w:r>
            <w:br/>
            <w:r>
              <w:rPr/>
              <w:t xml:space="preserve">1. Катанка медная (КМ) диаметром 8 мм должна соответствовать требованиям ГОСТ Р 53803 или требованиям ТНПА завода изготовителя, но не хуже требований оговоренных ГОСТ Р 53803.
</w:t>
            </w:r>
            <w:br/>
            <w:r>
              <w:rPr/>
              <w:t xml:space="preserve">2. Предельное отклонение от номинального диаметра ±0,4 мм.
</w:t>
            </w:r>
            <w:br/>
            <w:r>
              <w:rPr/>
              <w:t xml:space="preserve">3. Овальность катанки не должна превышать предельное отклонение от диаметра.
</w:t>
            </w:r>
            <w:br/>
            <w:r>
              <w:rPr/>
              <w:t xml:space="preserve">4. Катанка по всей длине должна иметь чистую и гладкую поверхность. Поверхность катанки по всей длине должна быть не окисленной.
</w:t>
            </w:r>
            <w:br/>
            <w:r>
              <w:rPr/>
              <w:t xml:space="preserve">5. Массовая доля меди не менее 99,99 %. Массовая доля кислорода не более 0,001 %.
</w:t>
            </w:r>
            <w:br/>
            <w:r>
              <w:rPr/>
              <w:t xml:space="preserve">6. Удельное электрическое сопротивление, Ом•м•10-6, не более - 0,01707.
</w:t>
            </w:r>
            <w:br/>
            <w:r>
              <w:rPr/>
              <w:t xml:space="preserve">7.Временное сопротивление катанки должно быть не менее 160 МПа, относительное удлинение после разрыва катанки должно быть не менее 35 %.
</w:t>
            </w:r>
            <w:br/>
            <w:r>
              <w:rPr/>
              <w:t xml:space="preserve">8. Катанка должна выдерживать испытание на скручивание (с числом 10) с последующим раскручиванием (с числом 10).
</w:t>
            </w:r>
            <w:br/>
            <w:r>
              <w:rPr/>
              <w:t xml:space="preserve">9. Катанка должна выдерживать испытание на скручивание (не менее 50) в одну сторону.
</w:t>
            </w:r>
            <w:br/>
            <w:r>
              <w:rPr/>
              <w:t xml:space="preserve">10. Качество медной катанки должно быть таким, чтобы обеспечивать возможность ее переработки на многоручьевой волочильной машине до диаметра 0,10 мм.
</w:t>
            </w:r>
            <w:br/>
            <w:r>
              <w:rPr/>
              <w:t xml:space="preserve">11. Катанка должна поставляться в бухтах одним отрезком.</w:t>
            </w:r>
          </w:p>
        </w:tc>
        <w:tc>
          <w:tcPr>
            <w:tcW w:w="5100" w:type="dxa"/>
            <w:shd w:val="clear" w:fill="fdf5e8"/>
          </w:tcPr>
          <w:p>
            <w:pPr>
              <w:ind w:left="113.472" w:right="113.472"/>
              <w:spacing w:before="120" w:after="120"/>
            </w:pPr>
            <w:r>
              <w:rPr/>
              <w:t xml:space="preserve">1 000 т,</w:t>
            </w:r>
            <w:br/>
            <w:r>
              <w:rPr/>
              <w:t xml:space="preserve">38,000,000.00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Осуществляется на условиях FCA, DAP согласно Инкотермс 2020
</w:t>
            </w:r>
            <w:br/>
            <w:r>
              <w:rPr/>
              <w:t xml:space="preserve">Республика Беларусь, Гомельская обл., г. Мозырь, ул.Октябрьская,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24.44.23.300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w:t>
            </w:r>
            <w:br/>
            <w:r>
              <w:rPr/>
              <w:t xml:space="preserve">1. Катанка медная (КМ) диаметром 8 мм должна соответствовать требованиям ГОСТ Р 53803 или требованиям ТНПА завода изготовителя, но не хуже требований оговоренных ГОСТ Р 53803.
</w:t>
            </w:r>
            <w:br/>
            <w:r>
              <w:rPr/>
              <w:t xml:space="preserve">2. Предельное отклонение от номинального диаметра ±0,4 мм.
</w:t>
            </w:r>
            <w:br/>
            <w:r>
              <w:rPr/>
              <w:t xml:space="preserve">3. Овальность катанки не должна превышать предельное отклонение от диаметра.
</w:t>
            </w:r>
            <w:br/>
            <w:r>
              <w:rPr/>
              <w:t xml:space="preserve">4. Катанка по всей длине должна иметь чистую и гладкую поверхность. Поверхность катанки по всей длине должна быть не окисленной.
</w:t>
            </w:r>
            <w:br/>
            <w:r>
              <w:rPr/>
              <w:t xml:space="preserve">5. Массовая доля меди не менее 99,95 %. Массовая доля кислорода не более 0,04%.
</w:t>
            </w:r>
            <w:br/>
            <w:r>
              <w:rPr/>
              <w:t xml:space="preserve">6. Удельное электрическое сопротивление, Ом•м•10-6, не более - 0,01718.
</w:t>
            </w:r>
            <w:br/>
            <w:r>
              <w:rPr/>
              <w:t xml:space="preserve">7. Временное сопротивление катанки должно быть не менее 160 МПа, относительное удлинение после разрыва катанки должно быть не менее 35 %.
</w:t>
            </w:r>
            <w:br/>
            <w:r>
              <w:rPr/>
              <w:t xml:space="preserve">8. Катанка должна выдерживать испытание на скручивание (с числом 10) с последующим раскручиванием (с числом 10).
</w:t>
            </w:r>
            <w:br/>
            <w:r>
              <w:rPr/>
              <w:t xml:space="preserve">9. Катанка должна выдерживать испытание на скручивание (не менее 50) в одну сторону.
</w:t>
            </w:r>
            <w:br/>
            <w:r>
              <w:rPr/>
              <w:t xml:space="preserve">10. Катанка должна поставляться в бухтах одним отрезком.</w:t>
            </w:r>
          </w:p>
        </w:tc>
        <w:tc>
          <w:tcPr>
            <w:tcW w:w="5100" w:type="dxa"/>
            <w:shd w:val="clear" w:fill="fdf5e8"/>
          </w:tcPr>
          <w:p>
            <w:pPr>
              <w:ind w:left="113.472" w:right="113.472"/>
              <w:spacing w:before="120" w:after="120"/>
            </w:pPr>
            <w:r>
              <w:rPr/>
              <w:t xml:space="preserve">200 т,</w:t>
            </w:r>
            <w:br/>
            <w:r>
              <w:rPr/>
              <w:t xml:space="preserve">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Осуществляется на условиях FCA, DAP согласно Инкотермс 2020
</w:t>
            </w:r>
            <w:br/>
            <w:r>
              <w:rPr/>
              <w:t xml:space="preserve">Республика Беларусь, Гомельская обл., г. Мозырь, ул.Октябрьская,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24.44.23.300</w:t>
            </w:r>
          </w:p>
        </w:tc>
      </w:tr>
    </w:tbl>
    <w:p/>
    <w:p>
      <w:pPr>
        <w:ind w:left="113.472" w:right="113.472"/>
        <w:spacing w:before="120" w:after="120"/>
      </w:pPr>
      <w:r>
        <w:rPr>
          <w:b w:val="1"/>
          <w:bCs w:val="1"/>
        </w:rPr>
        <w:t xml:space="preserve">Процедура закупки № 2024-1185449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Трубы металлические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труб бесшовных стальных прецизионных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"Белпромимпэкс"
</w:t>
            </w:r>
            <w:br/>
            <w:r>
              <w:rPr/>
              <w:t xml:space="preserve">Республика Беларусь, г. Минск,  220026, ул. Бехтерева, 10
</w:t>
            </w:r>
            <w:br/>
            <w:r>
              <w:rPr/>
              <w:t xml:space="preserve">  100088681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Рубанов Максим Семенович, +375 17 285-48-02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Описаны в приложенном задании на закупку и приложениях к нему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Описаны в приложенном задании на закупку и приложениях к нему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Описаны в приложенном задании на закупку и приложениях к нему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еспублика Беларусь, г. Минск, 220026, ул. Бехтерева, 10, отдел гидравлических систем</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должно направляться по месту нахождения заказчика письмом с указанием «Не вскрывать. Предложение для процедуры запроса ценовых предложений на закупку труб бесшовных стальных прецизионных», посредством почтовой связи, нарочным в приемную руководителя по адресу по адресу: 220026, РБ, г. Минск, ул. Бехтерева, 10 или отправляются на электронную почту belprom@bpi.by с указанием в теме письма «Предложение для процедуры запроса ценовых предложений на закупку труб бесшовных стальных прецизионных».
</w:t>
            </w:r>
            <w:br/>
            <w:r>
              <w:rPr/>
              <w:t xml:space="preserve">Конечный срок приема конкурсных предложений 31.10.2024 до 11°° часов (не включая). Заказчик может перенести крайний срок подачи предложений путем внесения изменений в документацию на закупку в соответствии с требованиями законодательства Республики Беларусь. В этом случае действия всех прав и обязанностей заказчика и участника продлеваются и остаются в силе для нового крайнего срока подачи предложений.
</w:t>
            </w:r>
            <w:br/>
            <w:r>
              <w:rPr/>
              <w:t xml:space="preserve">Предложения участников, поступившие по истечении установленного для их предъявления срока, не рассматриваются и возвращаются в нераспечатанном виде участникам.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Трубы бесшовные стальные прецизионные</w:t>
            </w:r>
          </w:p>
        </w:tc>
        <w:tc>
          <w:tcPr>
            <w:tcW w:w="5100" w:type="dxa"/>
            <w:shd w:val="clear" w:fill="fdf5e8"/>
          </w:tcPr>
          <w:p>
            <w:pPr>
              <w:ind w:left="113.472" w:right="113.472"/>
              <w:spacing w:before="120" w:after="120"/>
            </w:pPr>
            <w:r>
              <w:rPr/>
              <w:t xml:space="preserve">19 250 м,</w:t>
            </w:r>
            <w:br/>
            <w:r>
              <w:rPr/>
              <w:t xml:space="preserve">3,391,904.00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РБ, г. Минск, ул. Бехтерева, 10 (склад ОАО" Белпромимпэкс"), рассматриваются иные условия поставки.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24.20.13.300</w:t>
            </w:r>
          </w:p>
        </w:tc>
      </w:tr>
    </w:tbl>
    <w:p/>
    <w:p>
      <w:pPr>
        <w:ind w:left="113.472" w:right="113.472"/>
        <w:spacing w:before="120" w:after="120"/>
      </w:pPr>
      <w:r>
        <w:rPr>
          <w:b w:val="1"/>
          <w:bCs w:val="1"/>
        </w:rPr>
        <w:t xml:space="preserve">Процедура закупки № 2024-1187274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Трубы металлические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Трубы насосно-компрессорные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Тризно Павел Игоревич, +375232793698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Трубы насосно-компрессорные</w:t>
            </w:r>
          </w:p>
        </w:tc>
        <w:tc>
          <w:tcPr>
            <w:tcW w:w="5100" w:type="dxa"/>
            <w:shd w:val="clear" w:fill="fdf5e8"/>
          </w:tcPr>
          <w:p>
            <w:pPr>
              <w:ind w:left="113.472" w:right="113.472"/>
              <w:spacing w:before="120" w:after="120"/>
            </w:pPr>
            <w:r>
              <w:rPr/>
              <w:t xml:space="preserve">5 наим.,</w:t>
            </w:r>
            <w:br/>
            <w:r>
              <w:rPr/>
              <w:t xml:space="preserve">16,100,000.00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24.20.12</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2024-1186989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Мука / хлеб / кондитерские изделия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муки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"Гомельхлебпром"
</w:t>
            </w:r>
            <w:br/>
            <w:r>
              <w:rPr/>
              <w:t xml:space="preserve">Республика Беларусь, Гомельская обл., г. Гомель, 246050, ул. Интернациональная, 8
</w:t>
            </w:r>
            <w:br/>
            <w:r>
              <w:rPr/>
              <w:t xml:space="preserve">  400010674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Курбацкая Галина Александровна, + 375 232 21 50 17, urist4@gomelhlebprom.by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инструкцией участникам конкурентной процедуры закупки и заданием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инструкцией участникам конкурентной процедуры закупки и заданием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инструкцией участникам конкурентной процедуры закупки и заданием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Ценовое предложение предоставляется лично, по e-mail urist4@gomelhlebprom.by, по почте в запечатанном конверте с пометкой "В конкурсную комиссию. Для участия в процедуре закупки" с указанием номера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Ценовое предложение предоставляется лично, по e-mail urist4@gomelhlebprom.by, по почте в запечатанном конверте с пометкой "В конкурсную комиссию. Для участия в процедуре закупки" с указанием номера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Мука высший сорт М54-25, М54-28</w:t>
            </w:r>
          </w:p>
        </w:tc>
        <w:tc>
          <w:tcPr>
            <w:tcW w:w="5100" w:type="dxa"/>
            <w:shd w:val="clear" w:fill="fdf5e8"/>
          </w:tcPr>
          <w:p>
            <w:pPr>
              <w:ind w:left="113.472" w:right="113.472"/>
              <w:spacing w:before="120" w:after="120"/>
            </w:pPr>
            <w:r>
              <w:rPr/>
              <w:t xml:space="preserve">7 455 т,</w:t>
            </w:r>
            <w:br/>
            <w:r>
              <w:rPr/>
              <w:t xml:space="preserve">6,076,366.73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«Гомельхлебпром» г. Гомель, 246045, ул.Олимпийская, 5; г.Гомель, 246021, ул. Димитрова, 13; 
</w:t>
            </w:r>
            <w:br/>
            <w:r>
              <w:rPr/>
              <w:t xml:space="preserve">филиал Добрушский хлебозавод, Гомельская обл., г.Добруш, 247052, проспект Луначарского, 11;
</w:t>
            </w:r>
            <w:br/>
            <w:r>
              <w:rPr/>
              <w:t xml:space="preserve">филиал Жлобинский хлебозавод, Гомельская обл., г.Жлобин, 247210, ул.Козлова,46, 
</w:t>
            </w:r>
            <w:br/>
            <w:r>
              <w:rPr/>
              <w:t xml:space="preserve">филиал Речицкий хлебозавод, Гомельская обл., г.Речица, 247500, ул.Чкалова,50; 
</w:t>
            </w:r>
            <w:br/>
            <w:r>
              <w:rPr/>
              <w:t xml:space="preserve">филиал Светлогорский хлебозавод, Гомельская обл., г.Светлогорск, 247400, ул.Авиационная, 1б; 
</w:t>
            </w:r>
            <w:br/>
            <w:r>
              <w:rPr/>
              <w:t xml:space="preserve">филиал Мозырский хлебозавод, Гомельская обл., д. Наровчизна 247767, ул Сузько М.И., 20а; 
</w:t>
            </w:r>
            <w:br/>
            <w:r>
              <w:rPr/>
              <w:t xml:space="preserve">филиал Калинковичский хлебозавод, Гомельская обл., г.Калинковичи 247710, ул. Советская,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10.61.21.200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Мука пшеничная первый сорт М36-27</w:t>
            </w:r>
          </w:p>
        </w:tc>
        <w:tc>
          <w:tcPr>
            <w:tcW w:w="5100" w:type="dxa"/>
            <w:shd w:val="clear" w:fill="fdf5e8"/>
          </w:tcPr>
          <w:p>
            <w:pPr>
              <w:ind w:left="113.472" w:right="113.472"/>
              <w:spacing w:before="120" w:after="120"/>
            </w:pPr>
            <w:r>
              <w:rPr/>
              <w:t xml:space="preserve">5 349 т,</w:t>
            </w:r>
            <w:br/>
            <w:r>
              <w:rPr/>
              <w:t xml:space="preserve">3,624,143.60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«Гомельхлебпром» г. Гомель, 246045, ул.Олимпийская, 5; г.Гомель, 246021, ул. Димитрова, 13; 
</w:t>
            </w:r>
            <w:br/>
            <w:r>
              <w:rPr/>
              <w:t xml:space="preserve">филиал Добрушский хлебозавод, Гомельская обл., г.Добруш, 247052, проспект Луначарского, 11;
</w:t>
            </w:r>
            <w:br/>
            <w:r>
              <w:rPr/>
              <w:t xml:space="preserve">филиал Жлобинский хлебозавод, Гомельская обл., г.Жлобин, 247210, ул.Козлова,46, 
</w:t>
            </w:r>
            <w:br/>
            <w:r>
              <w:rPr/>
              <w:t xml:space="preserve">филиал Речицкий хлебозавод, Гомельская обл., г.Речица, 247500, ул.Чкалова,50; 
</w:t>
            </w:r>
            <w:br/>
            <w:r>
              <w:rPr/>
              <w:t xml:space="preserve">филиал Светлогорский хлебозавод, Гомельская обл., г.Светлогорск, 247400, ул.Авиационная, 1б; 
</w:t>
            </w:r>
            <w:br/>
            <w:r>
              <w:rPr/>
              <w:t xml:space="preserve">филиал Мозырский хлебозавод, Гомельская обл., д. Наровчизна 247767, ул Сузько М.И., 20а; 
</w:t>
            </w:r>
            <w:br/>
            <w:r>
              <w:rPr/>
              <w:t xml:space="preserve">филиал Калинковичский хлебозавод, Гомельская обл., г.Калинковичи 247710, ул. Советская,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10.61.21.200</w:t>
            </w:r>
          </w:p>
        </w:tc>
      </w:tr>
    </w:tbl>
    <w:p/>
    <w:p>
      <w:pPr>
        <w:ind w:left="113.472" w:right="113.472"/>
        <w:spacing w:before="120" w:after="120"/>
      </w:pPr>
      <w:r>
        <w:rPr>
          <w:b w:val="1"/>
          <w:bCs w:val="1"/>
        </w:rPr>
        <w:t xml:space="preserve">Процедура закупки № 2024-1186494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Мясо / мясопродукты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свинины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"Слонимский мясокомбинат"
</w:t>
            </w:r>
            <w:br/>
            <w:r>
              <w:rPr/>
              <w:t xml:space="preserve">Республика Беларусь, Гродненская обл., г. Слоним, 231800, ул.Чкалова, 35
</w:t>
            </w:r>
            <w:br/>
            <w:r>
              <w:rPr/>
              <w:t xml:space="preserve">  500041325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Павленко Ольга Вячеславовна, +37529-178-04-02, slmeat-zakupki@tut.by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
</w:t>
            </w:r>
            <w:br/>
            <w:r>
              <w:rPr/>
              <w:t xml:space="preserve">Срок поставки, указанный в электронной форме приглашения ИС "Тендеры", является ориентировочным.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ИС «Тендеры» на сайте http://www.icetrade.by ИРУП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Блоки из жилованного мяса свиные с массовой долей жировой ткани не более 10%</w:t>
            </w:r>
          </w:p>
        </w:tc>
        <w:tc>
          <w:tcPr>
            <w:tcW w:w="5100" w:type="dxa"/>
            <w:shd w:val="clear" w:fill="fdf5e8"/>
          </w:tcPr>
          <w:p>
            <w:pPr>
              <w:ind w:left="113.472" w:right="113.472"/>
              <w:spacing w:before="120" w:after="120"/>
            </w:pPr>
            <w:r>
              <w:rPr/>
              <w:t xml:space="preserve">60 000 кг,</w:t>
            </w:r>
            <w:br/>
            <w:r>
              <w:rPr/>
              <w:t xml:space="preserve">550,000.00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Блоки из жилованного мяса свиные с массовой долей жировой ткани 30-50%</w:t>
            </w:r>
          </w:p>
        </w:tc>
        <w:tc>
          <w:tcPr>
            <w:tcW w:w="5100" w:type="dxa"/>
            <w:shd w:val="clear" w:fill="fdf5e8"/>
          </w:tcPr>
          <w:p>
            <w:pPr>
              <w:ind w:left="113.472" w:right="113.472"/>
              <w:spacing w:before="120" w:after="120"/>
            </w:pPr>
            <w:r>
              <w:rPr/>
              <w:t xml:space="preserve">200 000 кг,</w:t>
            </w:r>
            <w:br/>
            <w:r>
              <w:rPr/>
              <w:t xml:space="preserve">1,700,000.00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Блоки из жилованного мяса свиные с массовой долей жировой ткани 50-85%</w:t>
            </w:r>
          </w:p>
        </w:tc>
        <w:tc>
          <w:tcPr>
            <w:tcW w:w="5100" w:type="dxa"/>
            <w:shd w:val="clear" w:fill="fdf5e8"/>
          </w:tcPr>
          <w:p>
            <w:pPr>
              <w:ind w:left="113.472" w:right="113.472"/>
              <w:spacing w:before="120" w:after="120"/>
            </w:pPr>
            <w:r>
              <w:rPr/>
              <w:t xml:space="preserve">200 000 кг,</w:t>
            </w:r>
            <w:br/>
            <w:r>
              <w:rPr/>
              <w:t xml:space="preserve">1,200,000.00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Продукт из шпика несоленый. Шпик боковой</w:t>
            </w:r>
          </w:p>
        </w:tc>
        <w:tc>
          <w:tcPr>
            <w:tcW w:w="5100" w:type="dxa"/>
            <w:shd w:val="clear" w:fill="fdf5e8"/>
          </w:tcPr>
          <w:p>
            <w:pPr>
              <w:ind w:left="113.472" w:right="113.472"/>
              <w:spacing w:before="120" w:after="120"/>
            </w:pPr>
            <w:r>
              <w:rPr/>
              <w:t xml:space="preserve">200 000 кг,</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Продукт из шпика несоленый. Шпик хребтовой</w:t>
            </w:r>
          </w:p>
        </w:tc>
        <w:tc>
          <w:tcPr>
            <w:tcW w:w="5100" w:type="dxa"/>
            <w:shd w:val="clear" w:fill="fdf5e8"/>
          </w:tcPr>
          <w:p>
            <w:pPr>
              <w:ind w:left="113.472" w:right="113.472"/>
              <w:spacing w:before="120" w:after="120"/>
            </w:pPr>
            <w:r>
              <w:rPr/>
              <w:t xml:space="preserve">40 000 кг,</w:t>
            </w:r>
            <w:br/>
            <w:r>
              <w:rPr/>
              <w:t xml:space="preserve">160,000.00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Свинина на кости 2, 3 категории</w:t>
            </w:r>
          </w:p>
        </w:tc>
        <w:tc>
          <w:tcPr>
            <w:tcW w:w="5100" w:type="dxa"/>
            <w:shd w:val="clear" w:fill="fdf5e8"/>
          </w:tcPr>
          <w:p>
            <w:pPr>
              <w:ind w:left="113.472" w:right="113.472"/>
              <w:spacing w:before="120" w:after="120"/>
            </w:pPr>
            <w:r>
              <w:rPr/>
              <w:t xml:space="preserve">1 000 000 кг,</w:t>
            </w:r>
            <w:br/>
            <w:r>
              <w:rPr/>
              <w:t xml:space="preserve">6,875,000.00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Свинина на кости 4 категории</w:t>
            </w:r>
          </w:p>
        </w:tc>
        <w:tc>
          <w:tcPr>
            <w:tcW w:w="5100" w:type="dxa"/>
            <w:shd w:val="clear" w:fill="fdf5e8"/>
          </w:tcPr>
          <w:p>
            <w:pPr>
              <w:ind w:left="113.472" w:right="113.472"/>
              <w:spacing w:before="120" w:after="120"/>
            </w:pPr>
            <w:r>
              <w:rPr/>
              <w:t xml:space="preserve">100 000 кг,</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Мясо обваленное свиное «Спинно-поясничная мышца свиная»</w:t>
            </w:r>
          </w:p>
        </w:tc>
        <w:tc>
          <w:tcPr>
            <w:tcW w:w="5100" w:type="dxa"/>
            <w:shd w:val="clear" w:fill="fdf5e8"/>
          </w:tcPr>
          <w:p>
            <w:pPr>
              <w:ind w:left="113.472" w:right="113.472"/>
              <w:spacing w:before="120" w:after="120"/>
            </w:pPr>
            <w:r>
              <w:rPr/>
              <w:t xml:space="preserve">200 000 кг,</w:t>
            </w:r>
            <w:br/>
            <w:r>
              <w:rPr/>
              <w:t xml:space="preserve">2,080,000.00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Субпродукт мясной обработанный. Язык свиной</w:t>
            </w:r>
          </w:p>
        </w:tc>
        <w:tc>
          <w:tcPr>
            <w:tcW w:w="5100" w:type="dxa"/>
            <w:shd w:val="clear" w:fill="fdf5e8"/>
          </w:tcPr>
          <w:p>
            <w:pPr>
              <w:ind w:left="113.472" w:right="113.472"/>
              <w:spacing w:before="120" w:after="120"/>
            </w:pPr>
            <w:r>
              <w:rPr/>
              <w:t xml:space="preserve">20 000 кг,</w:t>
            </w:r>
            <w:br/>
            <w:r>
              <w:rPr/>
              <w:t xml:space="preserve">260,000.00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Полуфабрикат мясной натуральный «Грудинка свиная н/к»</w:t>
            </w:r>
          </w:p>
        </w:tc>
        <w:tc>
          <w:tcPr>
            <w:tcW w:w="5100" w:type="dxa"/>
            <w:shd w:val="clear" w:fill="fdf5e8"/>
          </w:tcPr>
          <w:p>
            <w:pPr>
              <w:ind w:left="113.472" w:right="113.472"/>
              <w:spacing w:before="120" w:after="120"/>
            </w:pPr>
            <w:r>
              <w:rPr/>
              <w:t xml:space="preserve">180 000 кг,</w:t>
            </w:r>
            <w:br/>
            <w:r>
              <w:rPr/>
              <w:t xml:space="preserve">1,400,000.00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Полуфабрикат мясной натуральный «Грудинка свиная б/к»</w:t>
            </w:r>
          </w:p>
        </w:tc>
        <w:tc>
          <w:tcPr>
            <w:tcW w:w="5100" w:type="dxa"/>
            <w:shd w:val="clear" w:fill="fdf5e8"/>
          </w:tcPr>
          <w:p>
            <w:pPr>
              <w:ind w:left="113.472" w:right="113.472"/>
              <w:spacing w:before="120" w:after="120"/>
            </w:pPr>
            <w:r>
              <w:rPr/>
              <w:t xml:space="preserve">100 000 кг,</w:t>
            </w:r>
            <w:br/>
            <w:r>
              <w:rPr/>
              <w:t xml:space="preserve">860,000.00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Мясо обваленное свиное «Тазобедренная часть свиная»</w:t>
            </w:r>
          </w:p>
        </w:tc>
        <w:tc>
          <w:tcPr>
            <w:tcW w:w="5100" w:type="dxa"/>
            <w:shd w:val="clear" w:fill="fdf5e8"/>
          </w:tcPr>
          <w:p>
            <w:pPr>
              <w:ind w:left="113.472" w:right="113.472"/>
              <w:spacing w:before="120" w:after="120"/>
            </w:pPr>
            <w:r>
              <w:rPr/>
              <w:t xml:space="preserve">200 000 кг,</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Мясо обваленное свиное «Лопаточная часть свиная»</w:t>
            </w:r>
          </w:p>
        </w:tc>
        <w:tc>
          <w:tcPr>
            <w:tcW w:w="5100" w:type="dxa"/>
            <w:shd w:val="clear" w:fill="fdf5e8"/>
          </w:tcPr>
          <w:p>
            <w:pPr>
              <w:ind w:left="113.472" w:right="113.472"/>
              <w:spacing w:before="120" w:after="120"/>
            </w:pPr>
            <w:r>
              <w:rPr/>
              <w:t xml:space="preserve">200 000 кг,</w:t>
            </w:r>
            <w:br/>
            <w:r>
              <w:rPr/>
              <w:t xml:space="preserve">1,650,000.00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Мясо обваленное свиное «Вырезка свиная»</w:t>
            </w:r>
          </w:p>
        </w:tc>
        <w:tc>
          <w:tcPr>
            <w:tcW w:w="5100" w:type="dxa"/>
            <w:shd w:val="clear" w:fill="fdf5e8"/>
          </w:tcPr>
          <w:p>
            <w:pPr>
              <w:ind w:left="113.472" w:right="113.472"/>
              <w:spacing w:before="120" w:after="120"/>
            </w:pPr>
            <w:r>
              <w:rPr/>
              <w:t xml:space="preserve">40 000 кг,</w:t>
            </w:r>
            <w:br/>
            <w:r>
              <w:rPr/>
              <w:t xml:space="preserve">430,000.00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bl>
    <w:p/>
    <w:p>
      <w:pPr>
        <w:ind w:left="113.472" w:right="113.472"/>
        <w:spacing w:before="120" w:after="120"/>
      </w:pPr>
      <w:r>
        <w:rPr>
          <w:b w:val="1"/>
          <w:bCs w:val="1"/>
        </w:rPr>
        <w:t xml:space="preserve">Процедура закупки № 2024-1186561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Мясо / мясопродукты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говядины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"Слонимский мясокомбинат"
</w:t>
            </w:r>
            <w:br/>
            <w:r>
              <w:rPr/>
              <w:t xml:space="preserve">Республика Беларусь, Гродненская обл., г. Слоним, 231800, ул.Чкалова, 35
</w:t>
            </w:r>
            <w:br/>
            <w:r>
              <w:rPr/>
              <w:t xml:space="preserve">  500041325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Павленко Ольга Вячеславовна, +37529-178-04-02, slmeat-zakupki@tut.by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
</w:t>
            </w:r>
            <w:br/>
            <w:r>
              <w:rPr/>
              <w:t xml:space="preserve">Срок поставки, указанный в электронной форме приглашения ИС "Тендеры", является ориентировочным.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ИС «Тендеры» на сайте http://www.icetrade.by ИРУП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Мясо говядины от взрослого КРС (первая, вторая категория) в полутушах (четвертинах) по ГОСТ 34120-2017</w:t>
            </w:r>
          </w:p>
        </w:tc>
        <w:tc>
          <w:tcPr>
            <w:tcW w:w="5100" w:type="dxa"/>
            <w:shd w:val="clear" w:fill="fdf5e8"/>
          </w:tcPr>
          <w:p>
            <w:pPr>
              <w:ind w:left="113.472" w:right="113.472"/>
              <w:spacing w:before="120" w:after="120"/>
            </w:pPr>
            <w:r>
              <w:rPr/>
              <w:t xml:space="preserve">200 000 кг,</w:t>
            </w:r>
            <w:br/>
            <w:r>
              <w:rPr/>
              <w:t xml:space="preserve">2,500,000.00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Мясо говядины от молодняка КРС (супер, отличная, экстра, прима, хорошая категории) в полутушах (четвертинах) по ГОСТ 34120-2017</w:t>
            </w:r>
          </w:p>
        </w:tc>
        <w:tc>
          <w:tcPr>
            <w:tcW w:w="5100" w:type="dxa"/>
            <w:shd w:val="clear" w:fill="fdf5e8"/>
          </w:tcPr>
          <w:p>
            <w:pPr>
              <w:ind w:left="113.472" w:right="113.472"/>
              <w:spacing w:before="120" w:after="120"/>
            </w:pPr>
            <w:r>
              <w:rPr/>
              <w:t xml:space="preserve">200 000 кг,</w:t>
            </w:r>
            <w:br/>
            <w:r>
              <w:rPr/>
              <w:t xml:space="preserve">2,800,000.00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Мясо говядины от молодняка КРС (удовлетворительная, низкая категории) в полутушах (четвертинах) по ГОСТ 34120-2017</w:t>
            </w:r>
          </w:p>
        </w:tc>
        <w:tc>
          <w:tcPr>
            <w:tcW w:w="5100" w:type="dxa"/>
            <w:shd w:val="clear" w:fill="fdf5e8"/>
          </w:tcPr>
          <w:p>
            <w:pPr>
              <w:ind w:left="113.472" w:right="113.472"/>
              <w:spacing w:before="120" w:after="120"/>
            </w:pPr>
            <w:r>
              <w:rPr/>
              <w:t xml:space="preserve">55 000 кг,</w:t>
            </w:r>
            <w:br/>
            <w:r>
              <w:rPr/>
              <w:t xml:space="preserve">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11.02.2025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2024-1182382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Услуги связи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мультиканальной передачи, приема и обработки электронных сообщений ОАО «Белагропромбанк»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требованиям, предъявляемым к предмету закупки:
</w:t>
            </w:r>
            <w:br/>
            <w:r>
              <w:rPr/>
              <w:t xml:space="preserve">(+375 17) 359 10 79 – Головко Александр Георгиевич;
</w:t>
            </w:r>
            <w:br/>
            <w:r>
              <w:rPr/>
              <w:t xml:space="preserve">(+375 17) 359 11 30 – Зданович Сергей Иванович;
</w:t>
            </w:r>
            <w:br/>
            <w:r>
              <w:rPr/>
              <w:t xml:space="preserve">по вопросам организации и проведения конкурса: 
</w:t>
            </w:r>
            <w:br/>
            <w:r>
              <w:rPr/>
              <w:t xml:space="preserve">(+375 17) 359-10-92 – Аполенис Оксана Александровна;
</w:t>
            </w:r>
            <w:br/>
            <w:r>
              <w:rPr/>
              <w:t xml:space="preserve">(+375 17) 359-10-14 – Подобед Юрий Анатольевич;
</w:t>
            </w:r>
            <w:br/>
            <w:r>
              <w:rPr/>
              <w:t xml:space="preserve">(+375 17) 359-10-15 – Жуковская Татьяна Леонидовна.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конкурсе приглашаются отечественные и иностранные юридические и физические лица, в том числе индивидуальные предприниматели, потенциальные исполнители независимо от государственной принадлежности и формы собственности, обладающих всеми предусмотренными законодательством Республики Беларусь правами, необходимыми для оказания Услуг, за исключением лиц, которые не могут быть Участниками конкурса в соответствии с локальными правовыми актами Заказчика и действующим законодательством Республики Беларусь.</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Определены Инструкцией по проведению конкурса № 19/2-2024</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Порядок проведения конкурса и порядок определения победителя конкурса определены конкурсными документами организатора конкурса.
</w:t>
            </w:r>
            <w:br/>
            <w:r>
              <w:rPr/>
              <w:t xml:space="preserve">Заказчик может отменить конкурс на любом этапе его проведения в случае отсутствия финансирования, утраты необходимости оказания Услуг, изменения предмета закупки и (или) требований к квалификационным данным Участников конкурса.
</w:t>
            </w:r>
            <w:br/>
            <w:r>
              <w:rPr/>
              <w:t xml:space="preserve">Договор по результатам настоящего конкурса должен быть заключен в течение срока действия конкурсного предложения, но не ранее чем через 3 (три) рабочих дня после выбора победителя и не позднее 10 (десяти) календарных дней от дня направления победителю указанного договора, подписанного со стороны Заказчика.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выдаются Заказчиком участнику  конкурса (далее – Участник) на русском языке бесплатно до конечного срока подачи предложений по участию в конкурсе, определенного п.4.2 настоящего приглашения, при условии поступления от Участника письменного запроса, подписанного руководителем, одним из следующих способов:
</w:t>
            </w:r>
            <w:br/>
            <w:r>
              <w:rPr/>
              <w:t xml:space="preserve">по электронной почте tender2@belapb.by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(паспорт), и доверенности на право получения конкурсных документов, подписанной руководителем Участника;
</w:t>
            </w:r>
            <w:br/>
            <w:r>
              <w:rPr/>
              <w:t xml:space="preserve">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Конкурсные документы могут предоставляться любым юридическим и физическим лицам для ознакомления по адресу: 220018, г. Минск, ул. Шаранговича, 4 без права выноса за пределы Банка. Конкурсные документы после ознакомления должны быть возвращены Заказчику.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(адрес) и порядок представления: конкурсные предложения должны быть представлены по адресу: 220036, г. Минск, пр-т Жукова, 3, в конвертах, оформленных в порядке, определенном Инструкцией по проведению конкурса № 19/2-2024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передачи, приема и обработки электронных сообщений Заказчика посредством отправки на приложение «Viber» и доставки телематических электронных сообщений на устройства корпоративным и частным клиентам Заказчика</w:t>
            </w:r>
          </w:p>
        </w:tc>
        <w:tc>
          <w:tcPr>
            <w:tcW w:w="5100" w:type="dxa"/>
            <w:shd w:val="clear" w:fill="fdf5e8"/>
          </w:tcPr>
          <w:p>
            <w:pPr>
              <w:ind w:left="113.472" w:right="113.472"/>
              <w:spacing w:before="120" w:after="120"/>
            </w:pPr>
            <w:r>
              <w:rPr/>
              <w:t xml:space="preserve">1 усл.,</w:t>
            </w:r>
            <w:br/>
            <w:r>
              <w:rPr/>
              <w:t xml:space="preserve">269,593.00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220036, г. Минск, пр-т Жукова,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62.09.20.000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передачи, приема и обработки электронных сообщений Заказчика и доставки операторам мобильной связи (далее – ОМС) для дальнейшего преобразования телематических электронных сообщений ОМС в виде SMS-сообщений на устройства корпоративным и частным клиентам Заказчика</w:t>
            </w:r>
          </w:p>
        </w:tc>
        <w:tc>
          <w:tcPr>
            <w:tcW w:w="5100" w:type="dxa"/>
            <w:shd w:val="clear" w:fill="fdf5e8"/>
          </w:tcPr>
          <w:p>
            <w:pPr>
              <w:ind w:left="113.472" w:right="113.472"/>
              <w:spacing w:before="120" w:after="120"/>
            </w:pPr>
            <w:r>
              <w:rPr/>
              <w:t xml:space="preserve">1 усл.,</w:t>
            </w:r>
            <w:br/>
            <w:r>
              <w:rPr/>
              <w:t xml:space="preserve">3,303,823.00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220036, г. Минск, пр-т Жукова,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62.09.20.000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2024-1187243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маслосемян рапса 1 класса , урожая 2024 года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 ч 00мин   « 01   »    ноября      2024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 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маслосемян рапса 1 класса, урожая 2024 года». Не вскрывать до 14 ч 00 мин по местному времени «   01 »   ноября      2024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Маслосемена рапса 1 класса – 4000 тонн урожая 2024 г.
</w:t>
            </w:r>
            <w:br/>
            <w:r>
              <w:rPr/>
              <w:t xml:space="preserve">Общий объем предмета является не делимым.</w:t>
            </w:r>
          </w:p>
        </w:tc>
        <w:tc>
          <w:tcPr>
            <w:tcW w:w="5100" w:type="dxa"/>
            <w:shd w:val="clear" w:fill="fdf5e8"/>
          </w:tcPr>
          <w:p>
            <w:pPr>
              <w:ind w:left="113.472" w:right="113.472"/>
              <w:spacing w:before="120" w:after="120"/>
            </w:pPr>
            <w:r>
              <w:rPr/>
              <w:t xml:space="preserve">4 000 т,</w:t>
            </w:r>
            <w:br/>
            <w:r>
              <w:rPr/>
              <w:t xml:space="preserve">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автотранспортом на склад Покупателя: комбикормовое производство ОАО «Витебская бройлерная птицефабрика».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w:t>
            </w:r>
          </w:p>
        </w:tc>
      </w:tr>
    </w:tbl>
    <w:p/>
    <w:p>
      <w:pPr>
        <w:ind w:left="113.472" w:right="113.472"/>
        <w:spacing w:before="120" w:after="120"/>
      </w:pPr>
      <w:r>
        <w:rPr>
          <w:b w:val="1"/>
          <w:bCs w:val="1"/>
        </w:rPr>
        <w:t xml:space="preserve">Процедура закупки № 2024-1187257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соевых бобов для  промышленной  переработки , урожая 2024 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 ч 00мин   « 01   »   ноября     2024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соевых бобов для промышленной переработки». Не вскрывать до 14 ч 00 мин по местному времени «  01      » ноября        2024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Соевые  бобы  для  промышленной  переработки , урожая 2024 г.</w:t>
            </w:r>
          </w:p>
        </w:tc>
        <w:tc>
          <w:tcPr>
            <w:tcW w:w="5100" w:type="dxa"/>
            <w:shd w:val="clear" w:fill="fdf5e8"/>
          </w:tcPr>
          <w:p>
            <w:pPr>
              <w:ind w:left="113.472" w:right="113.472"/>
              <w:spacing w:before="120" w:after="120"/>
            </w:pPr>
            <w:r>
              <w:rPr/>
              <w:t xml:space="preserve">3 000 т,</w:t>
            </w:r>
            <w:br/>
            <w:r>
              <w:rPr/>
              <w:t xml:space="preserve">6,500,000.00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автотранспортом на склад Покупателя:  комбикормовое производство ОАО «Витебская бройлерная птицефабрика».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w:t>
            </w:r>
          </w:p>
        </w:tc>
      </w:tr>
    </w:tbl>
    <w:p/>
    <w:p>
      <w:pPr>
        <w:ind w:left="113.472" w:right="113.472"/>
        <w:spacing w:before="120" w:after="120"/>
      </w:pPr>
      <w:r>
        <w:rPr>
          <w:b w:val="1"/>
          <w:bCs w:val="1"/>
        </w:rPr>
        <w:t xml:space="preserve">Процедура закупки № 2024-1186037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Масличные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Маслосемена рапса, 1 класса, урожая 2024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производственное предприятие "Сморгонский комбинат хлебопродуктов"
</w:t>
            </w:r>
            <w:br/>
            <w:r>
              <w:rPr/>
              <w:t xml:space="preserve">Республика Беларусь, Гродненская обл., г.Сморгонь, 231042, пер.Комсомольский, 20
</w:t>
            </w:r>
            <w:br/>
            <w:r>
              <w:rPr/>
              <w:t xml:space="preserve">  590336480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Радько Наталья Васильевна,  номер телефона 80293393313, 80159239806 , адрес электронной почты: snab@skhp.by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 процедуры закупки имеет право подать предложение на часть запрашиваемого объёма (количества) предмета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Окончательный срок приемки предложений: 28.10.2024 г. до 13.00 часов (время местное) 
</w:t>
            </w:r>
            <w:br/>
            <w:r>
              <w:rPr/>
              <w:t xml:space="preserve">
</w:t>
            </w:r>
            <w:br/>
            <w:r>
              <w:rPr/>
              <w:t xml:space="preserve">Предложения участников направляются по месту нахождения Заказчика по адресу: (231042, Гродненская область, г. Сморгонь, пер. Ком-сомольский, 20) нарочным, почтой.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Вскрытие конвертов с предложениями участников состоится в 14 часов 00 минут 28.10.2024г.  по адресу: 231042, г. Сморгонь, пер. Комсомольский, 20.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Маслосемена рапса, 1 класса, урожая 2024</w:t>
            </w:r>
          </w:p>
        </w:tc>
        <w:tc>
          <w:tcPr>
            <w:tcW w:w="5100" w:type="dxa"/>
            <w:shd w:val="clear" w:fill="fdf5e8"/>
          </w:tcPr>
          <w:p>
            <w:pPr>
              <w:ind w:left="113.472" w:right="113.472"/>
              <w:spacing w:before="120" w:after="120"/>
            </w:pPr>
            <w:r>
              <w:rPr/>
              <w:t xml:space="preserve">2 200 т,</w:t>
            </w:r>
            <w:br/>
            <w:r>
              <w:rPr/>
              <w:t xml:space="preserve">3,388,000.00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Заказчика, Унитарное производственное предприятие «Сморгонский комбинат хлебопродуктов», пер. Комсомольский, 20, г. Сморгонь, Гродненской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01.11.93.100</w:t>
            </w:r>
          </w:p>
        </w:tc>
      </w:tr>
    </w:tbl>
    <w:p/>
    <w:p>
      <w:pPr>
        <w:ind w:left="113.472" w:right="113.472"/>
        <w:spacing w:before="120" w:after="120"/>
      </w:pPr>
      <w:r>
        <w:rPr>
          <w:b w:val="1"/>
          <w:bCs w:val="1"/>
        </w:rPr>
        <w:t xml:space="preserve">Процедура закупки № 2024-1186495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суточных цыплят-бройлеров кросса ROSS-308, ROSS-508, СOBB-500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
</w:t>
            </w:r>
            <w:br/>
            <w:r>
              <w:rPr/>
              <w:t xml:space="preserve">  500022448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Яковлев Иван Иванович, +375 154 65 25 39, lidahleb@tut.by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Суточные цыплята-бройлеры кросса ROSS-308, ROSS-508, СOBB-500</w:t>
            </w:r>
          </w:p>
        </w:tc>
        <w:tc>
          <w:tcPr>
            <w:tcW w:w="5100" w:type="dxa"/>
            <w:shd w:val="clear" w:fill="fdf5e8"/>
          </w:tcPr>
          <w:p>
            <w:pPr>
              <w:ind w:left="113.472" w:right="113.472"/>
              <w:spacing w:before="120" w:after="120"/>
            </w:pPr>
            <w:r>
              <w:rPr/>
              <w:t xml:space="preserve">2 794 000 гол.(скот),</w:t>
            </w:r>
            <w:br/>
            <w:r>
              <w:rPr/>
              <w:t xml:space="preserve">5,196,840.00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w:t>
            </w:r>
          </w:p>
        </w:tc>
      </w:tr>
    </w:tbl>
    <w:p/>
    <w:p>
      <w:pPr>
        <w:ind w:left="113.472" w:right="113.472"/>
        <w:spacing w:before="120" w:after="120"/>
      </w:pPr>
      <w:r>
        <w:rPr>
          <w:b w:val="1"/>
          <w:bCs w:val="1"/>
        </w:rPr>
        <w:t xml:space="preserve">Процедура закупки № 2024-1187100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Комплект технологического оборудования для напольного содержания (откорма) индейки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Заместитель главного инженера Давидовский Виталий Николаевич +37529 101 25 06. 
</w:t>
            </w:r>
            <w:br/>
            <w:r>
              <w:rPr/>
              <w:t xml:space="preserve">По вопросам оформления предложений: ведущий специалист по организации закупок сек-тора №1 отдела МТО Трацевская Инна Игоревна, тел. +37529 568 82 49, +37544 104 36 84, innatrac@mail.ru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технического задания 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технического задания 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технического задания 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06.11.2024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технологического оборудования для напольного содержания (откорма) индейки на производственную площадку по выращиванию индейки ОАО «Агрокомбинат «Дзержинский» при д. Ануфрово, Узденского района.</w:t>
            </w:r>
          </w:p>
        </w:tc>
        <w:tc>
          <w:tcPr>
            <w:tcW w:w="5100" w:type="dxa"/>
            <w:shd w:val="clear" w:fill="fdf5e8"/>
          </w:tcPr>
          <w:p>
            <w:pPr>
              <w:ind w:left="113.472" w:right="113.472"/>
              <w:spacing w:before="120" w:after="120"/>
            </w:pPr>
            <w:r>
              <w:rPr/>
              <w:t xml:space="preserve">1 компл.,</w:t>
            </w:r>
            <w:br/>
            <w:r>
              <w:rPr/>
              <w:t xml:space="preserve">4,687,959.33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DDP-склад Заказчика (расходы на транспортировку и страхование до склада Заказчика, Минская область, Узденский район, производственная площадка д. Ануфрово ОАО «Агрокомбинат «Дзержинский»), согласно Инкотермс 2010;
</w:t>
            </w:r>
            <w:br/>
            <w:r>
              <w:rPr/>
              <w:t xml:space="preserve">- для нерезидентов Республики Беларусь – DАP-склад Заказчика (расходы на транспорти-ровку и страхование до склада Заказчика, Минская область, Узденский район, производ-ственная площадка д. Ануфрово ОАО «Агрокомбинат «Дзержинский»),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28.30.85.000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2024-1170156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Ратников Сергей Петрович, тел: +375 212 636191,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12.08.2024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приглашением на участие и документацией для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c>
          <w:tcPr>
            <w:tcW w:w="5100" w:type="dxa"/>
            <w:shd w:val="clear" w:fill="fdf5e8"/>
          </w:tcPr>
          <w:p>
            <w:pPr>
              <w:ind w:left="113.472" w:right="113.472"/>
              <w:spacing w:before="120" w:after="120"/>
            </w:pPr>
            <w:r>
              <w:rPr/>
              <w:t xml:space="preserve">1 объект(а,ов),</w:t>
            </w:r>
            <w:br/>
            <w:r>
              <w:rPr/>
              <w:t xml:space="preserve">3,977,033.00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2024-1186796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работ по объекту «Строительство многоквартирного жилого дома по ул.Шарко в г.Дзержинске Минской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Дзержинского района"
</w:t>
            </w:r>
            <w:br/>
            <w:r>
              <w:rPr/>
              <w:t xml:space="preserve">Республика Беларусь, Минская обл., г. Дзержинск, 222720, ул. Я. Коласа, 4
</w:t>
            </w:r>
            <w:br/>
            <w:r>
              <w:rPr/>
              <w:t xml:space="preserve">  600112953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Лалина Валерия Александровна, +375 17 16 5 94 23, zakupkiuks_dz@mail.ru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размещена в информационной системе «Тендеры» на сайте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принимаются на электронную почту   zakupkiuks_dz@mail.ru с обязательной пометкой «Предложение на процедуру закупки.               СМР жилой дом ул.Шарко», либо нарочно по адресу: 222712, Республика Беларусь, Минская обл., г.Дзержинск, ул. Октябрьская, 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«Строительство многоквартирного жилого дома по ул.Шарко в г.Дзержинске Минской области»</w:t>
            </w:r>
          </w:p>
        </w:tc>
        <w:tc>
          <w:tcPr>
            <w:tcW w:w="5100" w:type="dxa"/>
            <w:shd w:val="clear" w:fill="fdf5e8"/>
          </w:tcPr>
          <w:p>
            <w:pPr>
              <w:ind w:left="113.472" w:right="113.472"/>
              <w:spacing w:before="120" w:after="120"/>
            </w:pPr>
            <w:r>
              <w:rPr/>
              <w:t xml:space="preserve">1 ед.,</w:t>
            </w:r>
            <w:br/>
            <w:r>
              <w:rPr/>
              <w:t xml:space="preserve">6,178,174.46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г.Дзержинск, ул.Шарко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2024-1186457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генерального подрядчика для строительства объекта «Возведение двух коровников и доильно-молочного блока вблизи аг. Калиновка Дубровенского района» за исключением пускового комплекса – сети электроснабжения 10 кВ в интересах КУ(СХ)П им. Черняховского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Оршанского района"
</w:t>
            </w:r>
            <w:br/>
            <w:r>
              <w:rPr/>
              <w:t xml:space="preserve">Республика Беларусь, Витебская обл., г. Орша, 211391, ул. Владимира Ленина, 59/24
</w:t>
            </w:r>
            <w:br/>
            <w:r>
              <w:rPr/>
              <w:t xml:space="preserve">  300055187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Халецкий Дмитрий Сергеевич, +375 216 54 49 13, dima2082@mail.ru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(сельскохозяйственное) предприятие имени Черняховского Дубровенского района</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Солдатенко Николай Антонович 44-566-52-16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строительству объекта «Возведение двух коровников и доильно-молочного блока вблизи аг. Калиновка Дубровенского района» за исключением пускового комплекса – сети электроснабжения 10 кВ</w:t>
            </w:r>
          </w:p>
        </w:tc>
        <w:tc>
          <w:tcPr>
            <w:tcW w:w="5100" w:type="dxa"/>
            <w:shd w:val="clear" w:fill="fdf5e8"/>
          </w:tcPr>
          <w:p>
            <w:pPr>
              <w:ind w:left="113.472" w:right="113.472"/>
              <w:spacing w:before="120" w:after="120"/>
            </w:pPr>
            <w:r>
              <w:rPr/>
              <w:t xml:space="preserve">1 объект(а,ов),</w:t>
            </w:r>
            <w:br/>
            <w:r>
              <w:rPr/>
              <w:t xml:space="preserve">14,673,837.34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25.04.2026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 Дубровенский район, вблизи аг. Калиновка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2024-1186674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генерального подрядчика для строительства объекта «Возведение двух коровников и доильно-молочного блока вблизи д. Большое Бахово Дубровенского района» в интересах ОАО «Правда-С»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Оршанского района"
</w:t>
            </w:r>
            <w:br/>
            <w:r>
              <w:rPr/>
              <w:t xml:space="preserve">Республика Беларусь, Витебская обл., г. Орша, 211391, ул. Владимира Ленина, 59/24
</w:t>
            </w:r>
            <w:br/>
            <w:r>
              <w:rPr/>
              <w:t xml:space="preserve">  300055187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Халецкий Дмитрий Сергеевич, +375 216 54 49 13, dima2082@mail.ru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«Правда-С», 211591, Витебская обл., Дубровенский район, аг. Сипищево, УНП 300067628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Директор Хохлов А.Н. тел. (02137) 5-86-33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строительству объекта «Возведение двух коровников и доильно-молочного блока вблизи д. Большое Бахово Дубровенского района» в интересах ОАО «Правда-С»</w:t>
            </w:r>
          </w:p>
        </w:tc>
        <w:tc>
          <w:tcPr>
            <w:tcW w:w="5100" w:type="dxa"/>
            <w:shd w:val="clear" w:fill="fdf5e8"/>
          </w:tcPr>
          <w:p>
            <w:pPr>
              <w:ind w:left="113.472" w:right="113.472"/>
              <w:spacing w:before="120" w:after="120"/>
            </w:pPr>
            <w:r>
              <w:rPr/>
              <w:t xml:space="preserve">1 объект(а,ов),</w:t>
            </w:r>
            <w:br/>
            <w:r>
              <w:rPr/>
              <w:t xml:space="preserve">16,640,600.62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25.04.2026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 Дубровенский район, вблизи д. Большое Бахово.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2024-1186135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полного комплекса работ на объекте «Капитальный ремонт жилого дома  №125  по просп. Рокоссовского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Антонович Марина Геннадьевна, тел: +375 17 209 87 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г. Минск, 220036, ОАО «МАПИД», ул. Р. Люксембург, 205, 12-00</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полного комплекса работ на объекте «Капитальный ремонт жилого дома  №125  по просп. Рокоссовского  в г. Минске»</w:t>
            </w:r>
          </w:p>
        </w:tc>
        <w:tc>
          <w:tcPr>
            <w:tcW w:w="5100" w:type="dxa"/>
            <w:shd w:val="clear" w:fill="fdf5e8"/>
          </w:tcPr>
          <w:p>
            <w:pPr>
              <w:ind w:left="113.472" w:right="113.472"/>
              <w:spacing w:before="120" w:after="120"/>
            </w:pPr>
            <w:r>
              <w:rPr/>
              <w:t xml:space="preserve">1 усл.,</w:t>
            </w:r>
            <w:br/>
            <w:r>
              <w:rPr/>
              <w:t xml:space="preserve">4,445,564.47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«Капитальный ремонт жилого дома  №125  по просп. Рокоссовского  в г. Минске»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b w:val="1"/>
          <w:bCs w:val="1"/>
        </w:rPr>
        <w:t xml:space="preserve">Процедура закупки № 2024-1187375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работ по реконструкции ПС 110 кВ «Стальбовщина» на объекте Заказчика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Начальник участка – Некрашевич В.С., тел. 8(044)547-48-14. Главный энергетик – Почиковский Юрий Александрович, моб. тел. 8(029)128-05-58.
</w:t>
            </w:r>
            <w:br/>
            <w:r>
              <w:rPr/>
              <w:t xml:space="preserve">По вопросам оформления предложений: ведущий специалист по организации закупок отдела МТО Носенко Сергей Николаевич, тел. 8-01716-217-96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 8.3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13.11.2024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работ по реконструкции ПС 110 кВ «Стальбовщина» на объекте Заказчика: «Выращивание 6000 тонн мяса индейки в год ОАО «Агрокомбинат «Дзержинский» при аг. Песочное в Копыльском районе Минской области. Цех убоя и мясоперерабатывающий комплекс, газоснабжение, водозабор, очистные сооружения и подъезд к ним».</w:t>
            </w:r>
          </w:p>
        </w:tc>
        <w:tc>
          <w:tcPr>
            <w:tcW w:w="5100" w:type="dxa"/>
            <w:shd w:val="clear" w:fill="fdf5e8"/>
          </w:tcPr>
          <w:p>
            <w:pPr>
              <w:ind w:left="113.472" w:right="113.472"/>
              <w:spacing w:before="120" w:after="120"/>
            </w:pPr>
            <w:r>
              <w:rPr/>
              <w:t xml:space="preserve">1 раб.,</w:t>
            </w:r>
            <w:br/>
            <w:r>
              <w:rPr/>
              <w:t xml:space="preserve">3,621,607.50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29.07.2025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ПС 110 кВ «Стальбовщина» при д. Литва, Узденский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42.22.23.000</w:t>
            </w:r>
          </w:p>
        </w:tc>
      </w:tr>
    </w:tbl>
    <w:p/>
    <w:p>
      <w:pPr>
        <w:ind w:left="113.472" w:right="113.472"/>
        <w:spacing w:before="120" w:after="120"/>
      </w:pPr>
      <w:r>
        <w:rPr>
          <w:b w:val="1"/>
          <w:bCs w:val="1"/>
        </w:rPr>
        <w:t xml:space="preserve">Процедура закупки № 2024-1185762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строительства объекта «Реконструкция многотопливной  автозаправочной станции № 32 г. Слоним, ул. Багратиона, 2А»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Жебит Светлана Григорьевна – специалист 1 категории группы организации закупок управления капитального строительства РУП «Производственное объединение «Белоруснефть», тел.: +375(232)793614, e-mail: S.Zhebit@beloil.by (по общим вопросам и вопросам проведения закупки).</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"Белоруснефть-Гроднооблнефтепродукт", г. Гродно, ул. Дзержинского, 96. УНП 590661544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Маркевич Сергей Александрович – начальник отдела капитального строительства РУП «Белоруснефть – Гроднооблнефтепродукт», тел.: +375(152)452760, Кобзева Елена Ивановна – инженер по проектно-сметной работе отдела капитального строительства РУП «Белоруснефть – Гроднооблнефтепродукт», тел.: +375(152)452796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составу участников определены в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определены в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размещена на сайте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Предоставление с нарочным или прислано по почте в запечатанном конверте по адресу: 246003, г. Гомель, ул. Рогачевская, 9, РУП «Производственное объединение «Белоруснефть». 
</w:t>
            </w:r>
            <w:br/>
            <w:r>
              <w:rPr/>
              <w:t xml:space="preserve">Место и порядок представления предложений определен документацией для переговоров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строительства объекта «Реконструкция многотопливной  автозаправочной станции № 32 г. Слоним, ул. Багратиона, 2А»</w:t>
            </w:r>
          </w:p>
        </w:tc>
        <w:tc>
          <w:tcPr>
            <w:tcW w:w="5100" w:type="dxa"/>
            <w:shd w:val="clear" w:fill="fdf5e8"/>
          </w:tcPr>
          <w:p>
            <w:pPr>
              <w:ind w:left="113.472" w:right="113.472"/>
              <w:spacing w:before="120" w:after="120"/>
            </w:pPr>
            <w:r>
              <w:rPr/>
              <w:t xml:space="preserve">1 объект(а,ов),</w:t>
            </w:r>
            <w:br/>
            <w:r>
              <w:rPr/>
              <w:t xml:space="preserve">4,703,700.00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 г. Слоним, ул. Багратиона, 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2024-1185951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работы строительные по объекту «Реконструкция бассейна «Лазурный» на площади Советских Пограничников, 1 в г.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города Гродно"
</w:t>
            </w:r>
            <w:br/>
            <w:r>
              <w:rPr/>
              <w:t xml:space="preserve">Республика Беларусь, Гродненская область, 230023, г. Гродно, пл. Тызенгауза,3а
</w:t>
            </w:r>
            <w:br/>
            <w:r>
              <w:rPr/>
              <w:t xml:space="preserve">500046276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Сорока Андрей Иосифович, +375152621421</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по оказанию услуг "Гродненский центр недвижимости"
</w:t>
            </w:r>
            <w:br/>
            <w:r>
              <w:rPr/>
              <w:t xml:space="preserve">Республика Беларусь, Гродненская область, г.Гродно, пл.Ленина, 2/1, 230023
</w:t>
            </w:r>
            <w:br/>
            <w:r>
              <w:rPr/>
              <w:t xml:space="preserve">590727594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Шейбак Геннадий Николаевич, +375-29-882-05-08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 и действующим законодательством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строительные по объекту «Реконструкция бассейна «Лазурный» на площади Советских Пограничников, 1 в г. Гродно»</w:t>
            </w:r>
          </w:p>
        </w:tc>
        <w:tc>
          <w:tcPr>
            <w:tcW w:w="5100" w:type="dxa"/>
            <w:shd w:val="clear" w:fill="fdf5e8"/>
          </w:tcPr>
          <w:p>
            <w:pPr>
              <w:ind w:left="113.472" w:right="113.472"/>
              <w:spacing w:before="120" w:after="120"/>
            </w:pPr>
            <w:r>
              <w:rPr/>
              <w:t xml:space="preserve">1 ,</w:t>
            </w:r>
            <w:br/>
            <w:r>
              <w:rPr/>
              <w:t xml:space="preserve">16,817,834.00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230023, г. Гродно, пл. Советских Пограничников,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41.00.20.800</w:t>
            </w:r>
          </w:p>
        </w:tc>
      </w:tr>
    </w:tbl>
    <w:p/>
    <w:p>
      <w:pPr>
        <w:ind w:left="113.472" w:right="113.472"/>
        <w:spacing w:before="120" w:after="120"/>
      </w:pPr>
      <w:r>
        <w:rPr>
          <w:b w:val="1"/>
          <w:bCs w:val="1"/>
        </w:rPr>
        <w:t xml:space="preserve">Процедура закупки № 2024-1186182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работ по устройству буронабивных свай, выполняемых непрерывным бурением с использованием полого шнека (буропрессионные сваи) диаметром 500мм. длиной от 10 до 25 м., на объекте строительства «Застройка микрорайона Лошица-10. 2-ая очередь строительства. Жилой дом №4Б»</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Павлова Татьяна Васильевна, тел: 8017-209-87-17,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комплекса работ по устройству буронабивных свай, выполняемых непрерывным бурением с использованием полого шнека (буропрессионные сваи) диаметром 500мм. длиной от 10 до 25 м., на объекте строительства «Застройка микрорайона Лошица-10. 2-ая очередь строительства. Жилой дом №4Б»</w:t>
            </w:r>
          </w:p>
        </w:tc>
        <w:tc>
          <w:tcPr>
            <w:tcW w:w="5100" w:type="dxa"/>
            <w:shd w:val="clear" w:fill="fdf5e8"/>
          </w:tcPr>
          <w:p>
            <w:pPr>
              <w:ind w:left="113.472" w:right="113.472"/>
              <w:spacing w:before="120" w:after="120"/>
            </w:pPr>
            <w:r>
              <w:rPr/>
              <w:t xml:space="preserve">1 объект(а,ов),</w:t>
            </w:r>
            <w:br/>
            <w:r>
              <w:rPr/>
              <w:t xml:space="preserve">4,293,344.76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объекте строительства «Застройка микрорайона Лошица-10. 2-ая очередь строительства. Жилой дом №4Б»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43.99.30</w:t>
            </w:r>
          </w:p>
        </w:tc>
      </w:tr>
    </w:tbl>
    <w:p/>
    <w:p>
      <w:pPr>
        <w:ind w:left="113.472" w:right="113.472"/>
        <w:spacing w:before="120" w:after="120"/>
      </w:pPr>
      <w:r>
        <w:rPr>
          <w:b w:val="1"/>
          <w:bCs w:val="1"/>
        </w:rPr>
        <w:t xml:space="preserve">Процедура закупки № 2024-1186204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работ административного здания (поз. №1 по ГП) по объекту: "Строительство комплекса пограничной заставы в н.п. Сушитница, Малоритский район"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№8"
</w:t>
            </w:r>
            <w:br/>
            <w:r>
              <w:rPr/>
              <w:t xml:space="preserve">Республика Беларусь, Брестская обл., г. Брест, 224028, ул.Гоздецкого, 12
</w:t>
            </w:r>
            <w:br/>
            <w:r>
              <w:rPr/>
              <w:t xml:space="preserve">+375 162 53 76 00, +375 162 56 30 14
</w:t>
            </w:r>
            <w:br/>
            <w:r>
              <w:rPr/>
              <w:t xml:space="preserve"> opp@stroytrest8.by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ПТО филиала "СУ №158" ОАО "Строительный трест №8" Фёдорова Ольга Владимировна, +375 29 797 63 49, 158pto@stroytrest8.by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административного здания (поз. №1 по ГП) по объекту: &amp;quot;Строительство комплекса пограничной заставы в н.п. Сушитница, Малоритский район&amp;quot;</w:t>
            </w:r>
          </w:p>
        </w:tc>
        <w:tc>
          <w:tcPr>
            <w:tcW w:w="5100" w:type="dxa"/>
            <w:shd w:val="clear" w:fill="fdf5e8"/>
          </w:tcPr>
          <w:p>
            <w:pPr>
              <w:ind w:left="113.472" w:right="113.472"/>
              <w:spacing w:before="120" w:after="120"/>
            </w:pPr>
            <w:r>
              <w:rPr/>
              <w:t xml:space="preserve">1 объект(а,ов),</w:t>
            </w:r>
            <w:br/>
            <w:r>
              <w:rPr/>
              <w:t xml:space="preserve">5,468,061.70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 Сушитница, Малоритский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w:t>
            </w:r>
          </w:p>
        </w:tc>
      </w:tr>
    </w:tbl>
    <w:p/>
    <w:p>
      <w:pPr>
        <w:ind w:left="113.472" w:right="113.472"/>
        <w:spacing w:before="120" w:after="120"/>
      </w:pPr>
      <w:r>
        <w:rPr>
          <w:b w:val="1"/>
          <w:bCs w:val="1"/>
        </w:rPr>
        <w:t xml:space="preserve">Процедура закупки № 2024-1186472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для выполнения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«Возведение многоквартирного жилого дома по г/п 1 по ул. Жукова в г. Барановичи.»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конкурсной комиссии - Козловская Татьяна Николаевна, +375163641739.
</w:t>
            </w:r>
            <w:br/>
            <w:r>
              <w:rPr/>
              <w:t xml:space="preserve">- начальник производственного отдела – Булавин Андрей Михайлович 8-0163-66-45-83.
</w:t>
            </w:r>
            <w:br/>
            <w:r>
              <w:rPr/>
              <w:t xml:space="preserve">- начальник технического отдела – Жидаль Мария Михайловна 8-0163-64-17-30.
</w:t>
            </w:r>
            <w:br/>
            <w:r>
              <w:rPr/>
              <w:t xml:space="preserve">Электронный адрес bar@bouks.by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участникам по ЗАЯВКЕ, оформленной на фирменном бланке, за подписью руководителя с указанием электронной почты, на которую в последующем заказчиком будет выслана вся необходимая документация в течение 1-го рабочего дня, со дня обращения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адресу: Брестская область, г. Барановичи, ул. Ленина, 24/2
</w:t>
            </w:r>
            <w:br/>
            <w:r>
              <w:rPr/>
              <w:t xml:space="preserve">Порядок 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выполнения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«Возведение многоквартирного жилого дома по г/п 1 по ул. Жукова в г. Барановичи.»</w:t>
            </w:r>
          </w:p>
        </w:tc>
        <w:tc>
          <w:tcPr>
            <w:tcW w:w="5100" w:type="dxa"/>
            <w:shd w:val="clear" w:fill="fdf5e8"/>
          </w:tcPr>
          <w:p>
            <w:pPr>
              <w:ind w:left="113.472" w:right="113.472"/>
              <w:spacing w:before="120" w:after="120"/>
            </w:pPr>
            <w:r>
              <w:rPr/>
              <w:t xml:space="preserve">1 объект(а,ов),</w:t>
            </w:r>
            <w:br/>
            <w:r>
              <w:rPr/>
              <w:t xml:space="preserve">10,699,801.00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19.07.2025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Жукова в г. Барановичи,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2024-1186490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«Возведение многоквартирного жилого дома по г/п 3 по ул. Жукова в г. Барановичи.»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Козловская Татьяна Николаевна, +375163641739, bar@bouks.by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участником по Заявке, оформленной на фирменном бланке, за подписью руководителя с указанием электронной почты, на которую в последующем заказчиком будет выслана вся необходимая документация в течение 1-го рабочего дня, со дня обращения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адресу: Брестская область, г. Барановичи, ул. Ленина, 24/2
</w:t>
            </w:r>
            <w:br/>
            <w:r>
              <w:rPr/>
              <w:t xml:space="preserve">Порядок 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и пусконаладочных работ, работ (услуг) по выносу осей и подготовке объекта к вводу, а также закупки, поставки и монтажа оборудования на объекте строительства: «Возведение многоквартирного жилого дома по г/п 3 по ул. Жукова в г. Барановичи.»</w:t>
            </w:r>
          </w:p>
        </w:tc>
        <w:tc>
          <w:tcPr>
            <w:tcW w:w="5100" w:type="dxa"/>
            <w:shd w:val="clear" w:fill="fdf5e8"/>
          </w:tcPr>
          <w:p>
            <w:pPr>
              <w:ind w:left="113.472" w:right="113.472"/>
              <w:spacing w:before="120" w:after="120"/>
            </w:pPr>
            <w:r>
              <w:rPr/>
              <w:t xml:space="preserve">1 объект(а,ов),</w:t>
            </w:r>
            <w:br/>
            <w:r>
              <w:rPr/>
              <w:t xml:space="preserve">16,369,660.00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03.09.2025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Жукова в г. Барановичи,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2024-1186756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2024г.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Новаковская Елена Ивановна, +375 17 500 14 40, novakovskaya@minsk.beltelecom.by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заинтересованным Участникам на русском языке в электронной форме (на USB носитель) после письменного обращения Участника в адрес Организатора. Адрес электронной почты для приёма заявок: Novakovskaya@minsk.beltelecom.by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местных линий связи по технологии GPON в аг. Ждановичи, ул. 6-я Дачная,  ДК &amp;quot;Крыничны&amp;quot; Минского района
</w:t>
            </w:r>
            <w:br/>
            <w:r>
              <w:rPr/>
              <w:t xml:space="preserve">Возведение сетей электросвязи в Минском районе для потребителя УП &amp;quot;А1&amp;quot;.1</w:t>
            </w:r>
          </w:p>
        </w:tc>
        <w:tc>
          <w:tcPr>
            <w:tcW w:w="5100" w:type="dxa"/>
            <w:shd w:val="clear" w:fill="fdf5e8"/>
          </w:tcPr>
          <w:p>
            <w:pPr>
              <w:ind w:left="113.472" w:right="113.472"/>
              <w:spacing w:before="120" w:after="120"/>
            </w:pPr>
            <w:r>
              <w:rPr/>
              <w:t xml:space="preserve">2 объект(а,ов),</w:t>
            </w:r>
            <w:br/>
            <w:r>
              <w:rPr/>
              <w:t xml:space="preserve">529,971.94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Сеть абонентского доступа ул. Белорусская, ул. Некрасова, ул. Пролетарская в г. Червень</w:t>
            </w:r>
          </w:p>
        </w:tc>
        <w:tc>
          <w:tcPr>
            <w:tcW w:w="5100" w:type="dxa"/>
            <w:shd w:val="clear" w:fill="fdf5e8"/>
          </w:tcPr>
          <w:p>
            <w:pPr>
              <w:ind w:left="113.472" w:right="113.472"/>
              <w:spacing w:before="120" w:after="120"/>
            </w:pPr>
            <w:r>
              <w:rPr/>
              <w:t xml:space="preserve">1 объект(а,ов),</w:t>
            </w:r>
            <w:br/>
            <w:r>
              <w:rPr/>
              <w:t xml:space="preserve">1,322,003.53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Белорусская, ул. Некрасова, ул. Пролетарская в г. Червень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Узел доступа в д. Гливин Борисовского района
</w:t>
            </w:r>
            <w:br/>
            <w:r>
              <w:rPr/>
              <w:t xml:space="preserve">Возведение сетей электросвязи в Борисовском районе для потребителя УП &amp;quot;А1&amp;quot;.</w:t>
            </w:r>
          </w:p>
        </w:tc>
        <w:tc>
          <w:tcPr>
            <w:tcW w:w="5100" w:type="dxa"/>
            <w:shd w:val="clear" w:fill="fdf5e8"/>
          </w:tcPr>
          <w:p>
            <w:pPr>
              <w:ind w:left="113.472" w:right="113.472"/>
              <w:spacing w:before="120" w:after="120"/>
            </w:pPr>
            <w:r>
              <w:rPr/>
              <w:t xml:space="preserve">2 объект(а,ов),</w:t>
            </w:r>
            <w:br/>
            <w:r>
              <w:rPr/>
              <w:t xml:space="preserve">485,199.15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Сеть абонентского доступа в н.п. Крапужино д. Дубница, н.п. Корбачевка Логойского района</w:t>
            </w:r>
          </w:p>
        </w:tc>
        <w:tc>
          <w:tcPr>
            <w:tcW w:w="5100" w:type="dxa"/>
            <w:shd w:val="clear" w:fill="fdf5e8"/>
          </w:tcPr>
          <w:p>
            <w:pPr>
              <w:ind w:left="113.472" w:right="113.472"/>
              <w:spacing w:before="120" w:after="120"/>
            </w:pPr>
            <w:r>
              <w:rPr/>
              <w:t xml:space="preserve">1 объект(а,ов),</w:t>
            </w:r>
            <w:br/>
            <w:r>
              <w:rPr/>
              <w:t xml:space="preserve">706,964.36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 Крапужино д. Дубница, н.п. Корбачевка Логойского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Сеть абонентского доступа ул. Пионерская, ул.Щорса, пер.Щорса,  ул.Южная, пер.Южный, ул.Набережная, ул.Интернациональная в. г. Крупки</w:t>
            </w:r>
          </w:p>
        </w:tc>
        <w:tc>
          <w:tcPr>
            <w:tcW w:w="5100" w:type="dxa"/>
            <w:shd w:val="clear" w:fill="fdf5e8"/>
          </w:tcPr>
          <w:p>
            <w:pPr>
              <w:ind w:left="113.472" w:right="113.472"/>
              <w:spacing w:before="120" w:after="120"/>
            </w:pPr>
            <w:r>
              <w:rPr/>
              <w:t xml:space="preserve">1 объект(а,ов),</w:t>
            </w:r>
            <w:br/>
            <w:r>
              <w:rPr/>
              <w:t xml:space="preserve">498,116.86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Пионерская, ул.Щорса, пер.Щорса,  ул.Южная, пер.Южный, ул.Набережная, ул.Интернациональная в. г. Крупки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Сеть абонентского доступа в д.Поддубье, д.Приборье, д. Трубенок, д. Яловица Смолевичского района</w:t>
            </w:r>
          </w:p>
        </w:tc>
        <w:tc>
          <w:tcPr>
            <w:tcW w:w="5100" w:type="dxa"/>
            <w:shd w:val="clear" w:fill="fdf5e8"/>
          </w:tcPr>
          <w:p>
            <w:pPr>
              <w:ind w:left="113.472" w:right="113.472"/>
              <w:spacing w:before="120" w:after="120"/>
            </w:pPr>
            <w:r>
              <w:rPr/>
              <w:t xml:space="preserve">1 объект(а,ов),</w:t>
            </w:r>
            <w:br/>
            <w:r>
              <w:rPr/>
              <w:t xml:space="preserve">1,019,869.06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д.Поддубье, д.Приборье, д. Трубенок, д. Яловица Смолевичского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Сеть абонентского доступа в н.п.Павелково, н.п.Новинка Дзержинского района</w:t>
            </w:r>
          </w:p>
        </w:tc>
        <w:tc>
          <w:tcPr>
            <w:tcW w:w="5100" w:type="dxa"/>
            <w:shd w:val="clear" w:fill="fdf5e8"/>
          </w:tcPr>
          <w:p>
            <w:pPr>
              <w:ind w:left="113.472" w:right="113.472"/>
              <w:spacing w:before="120" w:after="120"/>
            </w:pPr>
            <w:r>
              <w:rPr/>
              <w:t xml:space="preserve">1 объект(а,ов),</w:t>
            </w:r>
            <w:br/>
            <w:r>
              <w:rPr/>
              <w:t xml:space="preserve">550,989.03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н.п.Павелково, н.п.Новинка Дзержинского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Узел доступа в н.п. Новые Зеленки Червенского района</w:t>
            </w:r>
          </w:p>
        </w:tc>
        <w:tc>
          <w:tcPr>
            <w:tcW w:w="5100" w:type="dxa"/>
            <w:shd w:val="clear" w:fill="fdf5e8"/>
          </w:tcPr>
          <w:p>
            <w:pPr>
              <w:ind w:left="113.472" w:right="113.472"/>
              <w:spacing w:before="120" w:after="120"/>
            </w:pPr>
            <w:r>
              <w:rPr/>
              <w:t xml:space="preserve">1 объект(а,ов),</w:t>
            </w:r>
            <w:br/>
            <w:r>
              <w:rPr/>
              <w:t xml:space="preserve">474,238.97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н.п. Новые Зеленки Червенского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Сеть абонентского доступа  в н.п.Таковщина Логойского района</w:t>
            </w:r>
          </w:p>
        </w:tc>
        <w:tc>
          <w:tcPr>
            <w:tcW w:w="5100" w:type="dxa"/>
            <w:shd w:val="clear" w:fill="fdf5e8"/>
          </w:tcPr>
          <w:p>
            <w:pPr>
              <w:ind w:left="113.472" w:right="113.472"/>
              <w:spacing w:before="120" w:after="120"/>
            </w:pPr>
            <w:r>
              <w:rPr/>
              <w:t xml:space="preserve">1 объект(а,ов),</w:t>
            </w:r>
            <w:br/>
            <w:r>
              <w:rPr/>
              <w:t xml:space="preserve">155,770.78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н.п.Таковщина Логойского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Сеть абонентского доступа ул. Народная в д. Голоцк, д. Кодуново Пуховичского района
</w:t>
            </w:r>
            <w:br/>
            <w:r>
              <w:rPr/>
              <w:t xml:space="preserve">Возведение сетей электросвязи в Пуховичском районе для потребителя УП &amp;quot;А1&amp;quot;.2</w:t>
            </w:r>
          </w:p>
        </w:tc>
        <w:tc>
          <w:tcPr>
            <w:tcW w:w="5100" w:type="dxa"/>
            <w:shd w:val="clear" w:fill="fdf5e8"/>
          </w:tcPr>
          <w:p>
            <w:pPr>
              <w:ind w:left="113.472" w:right="113.472"/>
              <w:spacing w:before="120" w:after="120"/>
            </w:pPr>
            <w:r>
              <w:rPr/>
              <w:t xml:space="preserve">2 объект(а,ов),</w:t>
            </w:r>
            <w:br/>
            <w:r>
              <w:rPr/>
              <w:t xml:space="preserve">604,731.29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Сеть абонентского доступа  в н.п. Раков Воложинского района ул. Бестужева, ул. Боровая
</w:t>
            </w:r>
            <w:br/>
            <w:r>
              <w:rPr/>
              <w:t xml:space="preserve">Реконструкция существующей телефонной сети в г. Борисове и Борисовском районе для потребителя СООО &amp;quot;Мобильные ТелеСистемы&amp;quot;. 
</w:t>
            </w:r>
            <w:br/>
            <w:r>
              <w:rPr/>
              <w:t xml:space="preserve">Реконструкция существующей сети электросвязи  Молодечненского района. Объект РСМОБ 9 очередь. 2024.2</w:t>
            </w:r>
          </w:p>
        </w:tc>
        <w:tc>
          <w:tcPr>
            <w:tcW w:w="5100" w:type="dxa"/>
            <w:shd w:val="clear" w:fill="fdf5e8"/>
          </w:tcPr>
          <w:p>
            <w:pPr>
              <w:ind w:left="113.472" w:right="113.472"/>
              <w:spacing w:before="120" w:after="120"/>
            </w:pPr>
            <w:r>
              <w:rPr/>
              <w:t xml:space="preserve">3 объект(а,ов),</w:t>
            </w:r>
            <w:br/>
            <w:r>
              <w:rPr/>
              <w:t xml:space="preserve">1,968,010.80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Сеть абонентского доступа  ул. Пушкина, ул. Чапаева, ул. Ленина в г. Воложин</w:t>
            </w:r>
          </w:p>
        </w:tc>
        <w:tc>
          <w:tcPr>
            <w:tcW w:w="5100" w:type="dxa"/>
            <w:shd w:val="clear" w:fill="fdf5e8"/>
          </w:tcPr>
          <w:p>
            <w:pPr>
              <w:ind w:left="113.472" w:right="113.472"/>
              <w:spacing w:before="120" w:after="120"/>
            </w:pPr>
            <w:r>
              <w:rPr/>
              <w:t xml:space="preserve">1 объект(а,ов),</w:t>
            </w:r>
            <w:br/>
            <w:r>
              <w:rPr/>
              <w:t xml:space="preserve">944,134.54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Пушкина, ул. Чапаева, ул. Ленина в г. Воложин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Сеть абонентского доступа ул. 50 Лет БССР, ул. Зеленая, ул. Путейская, ул. Лесная в а.г. Колодищи Минского района</w:t>
            </w:r>
          </w:p>
        </w:tc>
        <w:tc>
          <w:tcPr>
            <w:tcW w:w="5100" w:type="dxa"/>
            <w:shd w:val="clear" w:fill="fdf5e8"/>
          </w:tcPr>
          <w:p>
            <w:pPr>
              <w:ind w:left="113.472" w:right="113.472"/>
              <w:spacing w:before="120" w:after="120"/>
            </w:pPr>
            <w:r>
              <w:rPr/>
              <w:t xml:space="preserve">1 объект(а,ов),</w:t>
            </w:r>
            <w:br/>
            <w:r>
              <w:rPr/>
              <w:t xml:space="preserve">554,368.49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50 Лет БССР, ул. Зеленая, ул. Путейская, ул. Лесная в а.г. Колодищи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Сеть абонентского доступа ул. Садовая, ул. Молодогвардейцев, ул. Тюленина, ул. Гагарина в а.г. Колодищи Минского района</w:t>
            </w:r>
          </w:p>
        </w:tc>
        <w:tc>
          <w:tcPr>
            <w:tcW w:w="5100" w:type="dxa"/>
            <w:shd w:val="clear" w:fill="fdf5e8"/>
          </w:tcPr>
          <w:p>
            <w:pPr>
              <w:ind w:left="113.472" w:right="113.472"/>
              <w:spacing w:before="120" w:after="120"/>
            </w:pPr>
            <w:r>
              <w:rPr/>
              <w:t xml:space="preserve">1 объект(а,ов),</w:t>
            </w:r>
            <w:br/>
            <w:r>
              <w:rPr/>
              <w:t xml:space="preserve">486,386.37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Садовая, ул. Молодогвардейцев, ул. Тюленина, ул. Гагарина в а.г. Колодищи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Реконструкция существующей сети электросвязи  Минского района. Объект РСМОБ 9 очередь. 2024.4</w:t>
            </w:r>
          </w:p>
        </w:tc>
        <w:tc>
          <w:tcPr>
            <w:tcW w:w="5100" w:type="dxa"/>
            <w:shd w:val="clear" w:fill="fdf5e8"/>
          </w:tcPr>
          <w:p>
            <w:pPr>
              <w:ind w:left="113.472" w:right="113.472"/>
              <w:spacing w:before="120" w:after="120"/>
            </w:pPr>
            <w:r>
              <w:rPr/>
              <w:t xml:space="preserve">1 объект(а,ов),</w:t>
            </w:r>
            <w:br/>
            <w:r>
              <w:rPr/>
              <w:t xml:space="preserve">90,497.82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Реконструкция существующей сети электросвязи г. Жодино. Объект РСМОБ 9 очередь. 2024.2</w:t>
            </w:r>
          </w:p>
        </w:tc>
        <w:tc>
          <w:tcPr>
            <w:tcW w:w="5100" w:type="dxa"/>
            <w:shd w:val="clear" w:fill="fdf5e8"/>
          </w:tcPr>
          <w:p>
            <w:pPr>
              <w:ind w:left="113.472" w:right="113.472"/>
              <w:spacing w:before="120" w:after="120"/>
            </w:pPr>
            <w:r>
              <w:rPr/>
              <w:t xml:space="preserve">1 объект(а,ов),</w:t>
            </w:r>
            <w:br/>
            <w:r>
              <w:rPr/>
              <w:t xml:space="preserve">93,394.56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bl>
    <w:p/>
    <w:p>
      <w:pPr>
        <w:ind w:left="113.472" w:right="113.472"/>
        <w:spacing w:before="120" w:after="120"/>
      </w:pPr>
      <w:r>
        <w:rPr>
          <w:b w:val="1"/>
          <w:bCs w:val="1"/>
        </w:rPr>
        <w:t xml:space="preserve">Процедура закупки № 2024-1186787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строительство 11 объектов связи (11 лотов)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Золотенький Богдан Романович, 8 (0162) 20 39 09, optok@brest.beltelecom.by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optok@brest.beltelecom.by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«Реконструкция местных линий связи по технологии xPON. д. Зеленый Бор, д. Нехачево Ивацевичского района», заказ №23351</w:t>
            </w:r>
          </w:p>
        </w:tc>
        <w:tc>
          <w:tcPr>
            <w:tcW w:w="5100" w:type="dxa"/>
            <w:shd w:val="clear" w:fill="fdf5e8"/>
          </w:tcPr>
          <w:p>
            <w:pPr>
              <w:ind w:left="113.472" w:right="113.472"/>
              <w:spacing w:before="120" w:after="120"/>
            </w:pPr>
            <w:r>
              <w:rPr/>
              <w:t xml:space="preserve">1 объект(а,ов),</w:t>
            </w:r>
            <w:br/>
            <w:r>
              <w:rPr/>
              <w:t xml:space="preserve">708,558.90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 Зеленый Бор, д. Нехачево Ивацевичского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«Реконструкция местных линий связи по технологии xPON. аг. Крошин Барановичского района», заказ № 23191</w:t>
            </w:r>
          </w:p>
        </w:tc>
        <w:tc>
          <w:tcPr>
            <w:tcW w:w="5100" w:type="dxa"/>
            <w:shd w:val="clear" w:fill="fdf5e8"/>
          </w:tcPr>
          <w:p>
            <w:pPr>
              <w:ind w:left="113.472" w:right="113.472"/>
              <w:spacing w:before="120" w:after="120"/>
            </w:pPr>
            <w:r>
              <w:rPr/>
              <w:t xml:space="preserve">1 объект(а,ов),</w:t>
            </w:r>
            <w:br/>
            <w:r>
              <w:rPr/>
              <w:t xml:space="preserve">482,124.18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Крошин Барановичского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«Реконструкция местных линий связи по технологии xPON д. Луцевичи Кобринского района», заказ №23196</w:t>
            </w:r>
          </w:p>
        </w:tc>
        <w:tc>
          <w:tcPr>
            <w:tcW w:w="5100" w:type="dxa"/>
            <w:shd w:val="clear" w:fill="fdf5e8"/>
          </w:tcPr>
          <w:p>
            <w:pPr>
              <w:ind w:left="113.472" w:right="113.472"/>
              <w:spacing w:before="120" w:after="120"/>
            </w:pPr>
            <w:r>
              <w:rPr/>
              <w:t xml:space="preserve">1 объект(а,ов),</w:t>
            </w:r>
            <w:br/>
            <w:r>
              <w:rPr/>
              <w:t xml:space="preserve">367,670.24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 Луцевичи Кобринского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«Расширение абонентского доступа мультисервисной сети Брестской области по технологии хPON. д. аг. Хидры Кобринского района». заказ № 23194</w:t>
            </w:r>
          </w:p>
        </w:tc>
        <w:tc>
          <w:tcPr>
            <w:tcW w:w="5100" w:type="dxa"/>
            <w:shd w:val="clear" w:fill="fdf5e8"/>
          </w:tcPr>
          <w:p>
            <w:pPr>
              <w:ind w:left="113.472" w:right="113.472"/>
              <w:spacing w:before="120" w:after="120"/>
            </w:pPr>
            <w:r>
              <w:rPr/>
              <w:t xml:space="preserve">1 объект(а,ов),</w:t>
            </w:r>
            <w:br/>
            <w:r>
              <w:rPr/>
              <w:t xml:space="preserve">1,134,953.98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 аг. Хидры Кобринского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«Реконструкция местных линий связи по технологии xPON. г.п. Телеханы Ивацевичского района 3-я очередь». заказ №23212</w:t>
            </w:r>
          </w:p>
        </w:tc>
        <w:tc>
          <w:tcPr>
            <w:tcW w:w="5100" w:type="dxa"/>
            <w:shd w:val="clear" w:fill="fdf5e8"/>
          </w:tcPr>
          <w:p>
            <w:pPr>
              <w:ind w:left="113.472" w:right="113.472"/>
              <w:spacing w:before="120" w:after="120"/>
            </w:pPr>
            <w:r>
              <w:rPr/>
              <w:t xml:space="preserve">1 объект(а,ов),</w:t>
            </w:r>
            <w:br/>
            <w:r>
              <w:rPr/>
              <w:t xml:space="preserve">541,892.88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Телеханы Ивацевичского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«Реконструкция местных линий связи по технологии xPON д. Заречье Березовского района». Заказ №23187»	Начало строительства ноябрь 2024г. Продолжительность строительства 4 мес.</w:t>
            </w:r>
          </w:p>
        </w:tc>
        <w:tc>
          <w:tcPr>
            <w:tcW w:w="5100" w:type="dxa"/>
            <w:shd w:val="clear" w:fill="fdf5e8"/>
          </w:tcPr>
          <w:p>
            <w:pPr>
              <w:ind w:left="113.472" w:right="113.472"/>
              <w:spacing w:before="120" w:after="120"/>
            </w:pPr>
            <w:r>
              <w:rPr/>
              <w:t xml:space="preserve">1 объект(а,ов),</w:t>
            </w:r>
            <w:br/>
            <w:r>
              <w:rPr/>
              <w:t xml:space="preserve">808,053.83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 Заречье Березовского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Лот 7. «Реконструкция местных линий связи по технологии xPON. аг. Молотковичи Пинского района». заказ №23306</w:t>
            </w:r>
          </w:p>
        </w:tc>
        <w:tc>
          <w:tcPr>
            <w:tcW w:w="5100" w:type="dxa"/>
            <w:shd w:val="clear" w:fill="fdf5e8"/>
          </w:tcPr>
          <w:p>
            <w:pPr>
              <w:ind w:left="113.472" w:right="113.472"/>
              <w:spacing w:before="120" w:after="120"/>
            </w:pPr>
            <w:r>
              <w:rPr/>
              <w:t xml:space="preserve">1 объект(а,ов),</w:t>
            </w:r>
            <w:br/>
            <w:r>
              <w:rPr/>
              <w:t xml:space="preserve">1,897,070.15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30.08.2025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Молотковичи Пинского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Лот 8. «Реконструкция местных линий связи. ВОЛС к потребителям. ЮЛ г. Пружаны», заказ № 24190</w:t>
            </w:r>
          </w:p>
        </w:tc>
        <w:tc>
          <w:tcPr>
            <w:tcW w:w="5100" w:type="dxa"/>
            <w:shd w:val="clear" w:fill="fdf5e8"/>
          </w:tcPr>
          <w:p>
            <w:pPr>
              <w:ind w:left="113.472" w:right="113.472"/>
              <w:spacing w:before="120" w:after="120"/>
            </w:pPr>
            <w:r>
              <w:rPr/>
              <w:t xml:space="preserve">1 объект(а,ов),</w:t>
            </w:r>
            <w:br/>
            <w:r>
              <w:rPr/>
              <w:t xml:space="preserve">88,470.64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ВОЛС к потребителям. ЮЛ г. Пружаны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Лот 9. «Реконструкция местных линий связи. Видеоконтроль. Юридические лица г. Барановичи 2024. 2 этап», заказ № 24253</w:t>
            </w:r>
          </w:p>
        </w:tc>
        <w:tc>
          <w:tcPr>
            <w:tcW w:w="5100" w:type="dxa"/>
            <w:shd w:val="clear" w:fill="fdf5e8"/>
          </w:tcPr>
          <w:p>
            <w:pPr>
              <w:ind w:left="113.472" w:right="113.472"/>
              <w:spacing w:before="120" w:after="120"/>
            </w:pPr>
            <w:r>
              <w:rPr/>
              <w:t xml:space="preserve">1 объект(а,ов),</w:t>
            </w:r>
            <w:br/>
            <w:r>
              <w:rPr/>
              <w:t xml:space="preserve">269,452.08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Юридические лица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Лот 10. «Реконструкция местных линий связи. Видеоконтроль КСУП «Городокский» Лунинецкого района», заказ № 24176</w:t>
            </w:r>
          </w:p>
        </w:tc>
        <w:tc>
          <w:tcPr>
            <w:tcW w:w="5100" w:type="dxa"/>
            <w:shd w:val="clear" w:fill="fdf5e8"/>
          </w:tcPr>
          <w:p>
            <w:pPr>
              <w:ind w:left="113.472" w:right="113.472"/>
              <w:spacing w:before="120" w:after="120"/>
            </w:pPr>
            <w:r>
              <w:rPr/>
              <w:t xml:space="preserve">1 объект(а,ов),</w:t>
            </w:r>
            <w:br/>
            <w:r>
              <w:rPr/>
              <w:t xml:space="preserve">89,809.24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КСУП «Городокский» Лунинецкого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Лот 11. «Реконструкция местных линий связи. Видеоконтроль ОАО «Торфопредприятие Глинка» Столинского района», заказ № 24265</w:t>
            </w:r>
          </w:p>
        </w:tc>
        <w:tc>
          <w:tcPr>
            <w:tcW w:w="5100" w:type="dxa"/>
            <w:shd w:val="clear" w:fill="fdf5e8"/>
          </w:tcPr>
          <w:p>
            <w:pPr>
              <w:ind w:left="113.472" w:right="113.472"/>
              <w:spacing w:before="120" w:after="120"/>
            </w:pPr>
            <w:r>
              <w:rPr/>
              <w:t xml:space="preserve">1 объект(а,ов),</w:t>
            </w:r>
            <w:br/>
            <w:r>
              <w:rPr/>
              <w:t xml:space="preserve">81,732.52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10.12.2024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«Торфопредприятие Глинка» Столинского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bl>
    <w:p/>
    <w:p>
      <w:pPr>
        <w:ind w:left="113.472" w:right="113.472"/>
        <w:spacing w:before="120" w:after="120"/>
      </w:pPr>
      <w:r>
        <w:rPr>
          <w:b w:val="1"/>
          <w:bCs w:val="1"/>
        </w:rPr>
        <w:t xml:space="preserve">Процедура закупки № 2024-1186840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унитарное коммунальное производственное предприятие "Могилевоблсельстрой"
</w:t>
            </w:r>
            <w:br/>
            <w:r>
              <w:rPr/>
              <w:t xml:space="preserve">Республика Беларусь, Могилевская обл., г. Могилев, 212022, ул. Космонавтов, 19
</w:t>
            </w:r>
            <w:br/>
            <w:r>
              <w:rPr/>
              <w:t xml:space="preserve">  700015264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Минин Павел Витальевич, +375 222 64 19 42, mogilevoblselstroi@tut.by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Подрядные торги с процедурой снижения цены по выбору субподрядной организации на выполнение строительно-монтажных работ по устройству надземной насосной станции над артезианской скважиной поз.03-07 по объекту «Создание комплекса по производству рыб ценных пород в Краснопольском районе, вблизи р.Палуж производственной мощностью 1000 тонн» (создание инженерной и транспортной инфраструктуры) согласно ПСД</w:t>
            </w:r>
          </w:p>
        </w:tc>
        <w:tc>
          <w:tcPr>
            <w:tcW w:w="5100" w:type="dxa"/>
            <w:shd w:val="clear" w:fill="fdf5e8"/>
          </w:tcPr>
          <w:p>
            <w:pPr>
              <w:ind w:left="113.472" w:right="113.472"/>
              <w:spacing w:before="120" w:after="120"/>
            </w:pPr>
            <w:r>
              <w:rPr/>
              <w:t xml:space="preserve">1 шт.,</w:t>
            </w:r>
            <w:br/>
            <w:r>
              <w:rPr/>
              <w:t xml:space="preserve">1,555,000.00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Подрядные торги с процедурой снижения цены по выбору субподрядной организации на выполнение строительно-монтажных работ по устройству трансформаторной подстанции поз.08; Сети 10КВ; по объекту «Создание комплекса по производству рыб ценных пород в Краснопольском районе, вблизи р.Палуж производственной мощностью 1000 тонн» (создание инженерной и транспортной инфраструктуры) согласно ПСД;</w:t>
            </w:r>
          </w:p>
        </w:tc>
        <w:tc>
          <w:tcPr>
            <w:tcW w:w="5100" w:type="dxa"/>
            <w:shd w:val="clear" w:fill="fdf5e8"/>
          </w:tcPr>
          <w:p>
            <w:pPr>
              <w:ind w:left="113.472" w:right="113.472"/>
              <w:spacing w:before="120" w:after="120"/>
            </w:pPr>
            <w:r>
              <w:rPr/>
              <w:t xml:space="preserve">1 шт.,</w:t>
            </w:r>
            <w:br/>
            <w:r>
              <w:rPr/>
              <w:t xml:space="preserve">445,500.00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42.22.21.130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Подрядные торги с процедурой снижения цены по выбору субподрядной организации на выполнение строительно-монтажных работ по устройству станции водопотготовки поз.10; резервуара чистой воды емк. 150 м3 поз.11-14; отстойник промывных вод поз.15; подземная насосная станция поз.09; наружные сети водоснабжения и канализации по объекту «Создание комплекса по производству рыб ценных пород в Краснопольском районе, вблизи р.Палуж производственной мощностью 1000 тонн» (создание инженерной и транспортной инфраструктуры) согласно ПСД;</w:t>
            </w:r>
          </w:p>
        </w:tc>
        <w:tc>
          <w:tcPr>
            <w:tcW w:w="5100" w:type="dxa"/>
            <w:shd w:val="clear" w:fill="fdf5e8"/>
          </w:tcPr>
          <w:p>
            <w:pPr>
              <w:ind w:left="113.472" w:right="113.472"/>
              <w:spacing w:before="120" w:after="120"/>
            </w:pPr>
            <w:r>
              <w:rPr/>
              <w:t xml:space="preserve">1 шт.,</w:t>
            </w:r>
            <w:br/>
            <w:r>
              <w:rPr/>
              <w:t xml:space="preserve">655,900.00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подрядные торги с процедурой снижения цены по выбору субподрядной организации на выполнение строительно-монтажных работ по устройству гидротехнических сооружений на объекте: «Создание комплекса по производству рыб ценных пород в Краснопольском районе, вблизи р.Палуж производственной мощностью 1000 тонн» (создание инженерной и транспортной инфраструктуры) согласно ПСД;</w:t>
            </w:r>
          </w:p>
        </w:tc>
        <w:tc>
          <w:tcPr>
            <w:tcW w:w="5100" w:type="dxa"/>
            <w:shd w:val="clear" w:fill="fdf5e8"/>
          </w:tcPr>
          <w:p>
            <w:pPr>
              <w:ind w:left="113.472" w:right="113.472"/>
              <w:spacing w:before="120" w:after="120"/>
            </w:pPr>
            <w:r>
              <w:rPr/>
              <w:t xml:space="preserve">1 шт.,</w:t>
            </w:r>
            <w:br/>
            <w:r>
              <w:rPr/>
              <w:t xml:space="preserve">703,000.00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44.00.30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Подрядные торги с процедурой снижения цены по выбору субподрядной организации на выполнение строительно-монтажных работ по устройству автоматизации системы водоснабжения по объекту «Создание комплекса по производству рыб ценных пород в Краснопольском районе, вблизи р.Палуж производственной мощностью 1000 тонн» (создание инженерной и транспортной инфраструктуры) согласно ПСД;</w:t>
            </w:r>
          </w:p>
        </w:tc>
        <w:tc>
          <w:tcPr>
            <w:tcW w:w="5100" w:type="dxa"/>
            <w:shd w:val="clear" w:fill="fdf5e8"/>
          </w:tcPr>
          <w:p>
            <w:pPr>
              <w:ind w:left="113.472" w:right="113.472"/>
              <w:spacing w:before="120" w:after="120"/>
            </w:pPr>
            <w:r>
              <w:rPr/>
              <w:t xml:space="preserve">1 шт.,</w:t>
            </w:r>
            <w:br/>
            <w:r>
              <w:rPr/>
              <w:t xml:space="preserve">42,500.00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27.12.31.720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Подрядные торги с процедурой снижения цены по выбору субподрядной организации на выполнение строительно-монтажных работ по устройству рекультивации растительного грунта; вертикальной планировке; покрытия дорог и проездов; озеленение и благоустройство; временной организации дорожного движения по объекту «Создание комплекса по производству рыб ценных пород в Краснопольском районе, вблизи р.Палуж производственной мощностью 1000 тонн» (создание инженерной и транспортной инфраструктуры) согласно ПСД;</w:t>
            </w:r>
          </w:p>
        </w:tc>
        <w:tc>
          <w:tcPr>
            <w:tcW w:w="5100" w:type="dxa"/>
            <w:shd w:val="clear" w:fill="fdf5e8"/>
          </w:tcPr>
          <w:p>
            <w:pPr>
              <w:ind w:left="113.472" w:right="113.472"/>
              <w:spacing w:before="120" w:after="120"/>
            </w:pPr>
            <w:r>
              <w:rPr/>
              <w:t xml:space="preserve">1 шт.,</w:t>
            </w:r>
            <w:br/>
            <w:r>
              <w:rPr/>
              <w:t xml:space="preserve">940,000.00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43.12.12.410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Подрядные торги с процедурой снижения цены по выбору субподрядной организации на выполнение строительно-монтажных работ по вырубке зеленых насаждений  по объекту «Создание комплекса по производству рыб ценных пород в Краснопольском районе, вблизи р.Палуж производств производственной мощностью 1000 тонн» (создание инженерной и транспортной инфраструктуры) согласно ПСД;</w:t>
            </w:r>
          </w:p>
        </w:tc>
        <w:tc>
          <w:tcPr>
            <w:tcW w:w="5100" w:type="dxa"/>
            <w:shd w:val="clear" w:fill="fdf5e8"/>
          </w:tcPr>
          <w:p>
            <w:pPr>
              <w:ind w:left="113.472" w:right="113.472"/>
              <w:spacing w:before="120" w:after="120"/>
            </w:pPr>
            <w:r>
              <w:rPr/>
              <w:t xml:space="preserve">1 шт.,</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43.12.12.410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Подрядные торги с процедурой снижения цены по выбору субподрядной организации на выполнение строительно-монтажных работ по устройству сетей 0,4 КВ  по объекту «Создание комплекса по производству рыб ценных пород в Краснопольском районе, вблизи р.Палуж производств производственной мощностью 1000 тонн» (создание инженерной и транспортной инфраструктуры) согласно ПСД;</w:t>
            </w:r>
          </w:p>
        </w:tc>
        <w:tc>
          <w:tcPr>
            <w:tcW w:w="5100" w:type="dxa"/>
            <w:shd w:val="clear" w:fill="fdf5e8"/>
          </w:tcPr>
          <w:p>
            <w:pPr>
              <w:ind w:left="113.472" w:right="113.472"/>
              <w:spacing w:before="120" w:after="120"/>
            </w:pPr>
            <w:r>
              <w:rPr/>
              <w:t xml:space="preserve">1 шт.,</w:t>
            </w:r>
            <w:br/>
            <w:r>
              <w:rPr/>
              <w:t xml:space="preserve">99,000.00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27.12.31.700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Подрядные торги с процедурой снижения цены по выбору субподрядной организации на выполнение строительно-монтажных работ по устройству наружных сетей связи  по объекту «Создание комплекса по производству рыб ценных пород в Краснопольском районе, вблизи р.Палуж производств производственной мощностью 1000 тонн» (создание инженерной и транспортной инфраструктуры) согласно ПСД;</w:t>
            </w:r>
          </w:p>
        </w:tc>
        <w:tc>
          <w:tcPr>
            <w:tcW w:w="5100" w:type="dxa"/>
            <w:shd w:val="clear" w:fill="fdf5e8"/>
          </w:tcPr>
          <w:p>
            <w:pPr>
              <w:ind w:left="113.472" w:right="113.472"/>
              <w:spacing w:before="120" w:after="120"/>
            </w:pPr>
            <w:r>
              <w:rPr/>
              <w:t xml:space="preserve">1 шт.,</w:t>
            </w:r>
            <w:br/>
            <w:r>
              <w:rPr/>
              <w:t xml:space="preserve">27,000.00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42.22.21.220</w:t>
            </w:r>
          </w:p>
        </w:tc>
      </w:tr>
    </w:tbl>
    <w:p/>
    <w:p>
      <w:pPr>
        <w:ind w:left="113.472" w:right="113.472"/>
        <w:spacing w:before="120" w:after="120"/>
      </w:pPr>
      <w:r>
        <w:rPr>
          <w:b w:val="1"/>
          <w:bCs w:val="1"/>
        </w:rPr>
        <w:t xml:space="preserve">Процедура закупки № 2024-1186933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с обеспечением выполнения претендентами (участниками переговоров) требований предварительного квалификационного отбора претендентов (участников переговоров), с проведением процедуры улучшения предложений для переговоров на выполнение комплекса строительно-монтажных и иных специальных монтажных работ в составе: алюминиевые оконные блоки в количестве 1 419,52 м2, алюминиевые окна противовзломные в количестве 97,13 м2, алюминиевые окна противопожарные в количестве 6,35 м2, подоконные доски в количестве 1 207,47 мп, решетки жалюзийные в количестве 12,0 шт., алюминиевые передаточные окна в количестве 20,4076 м2, алюминиевые смотровые окна в количестве 5,3628 м2, алюминиевые балконные двери в количестве 165, 8375 м2, алюминиевые витражи внутренние в количестве 118,41 м2, алюминиевые витражи наружные в количестве 1 420,36 м2, противопожарные шторы в количестве 1,0 шт., алюминиевые наружные двери в количестве 40,32 м2, алюминиевые внутренние двери в количестве 239,40 м2  и прочие сопутствующие работы согласно расчета стартовой цены заказа (с разработкой и согласованием проектной документации на стадии КМД субподрядчиком, с комплектной поставкой всех материальных ресурсов субподрядчиком, со сдачей выполненного комплекса работ упономоченным организациям субподрядчиком) на объекте: «Минский городской клинический наркологический центр по ул. Карвата».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комиссии: Иванюкович Светлана Владимировна, тел. +375-17-311-20-24.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монтажных работ в составе: алюминиевые оконные блоки в количестве 1 419,52 м2, алюминиевые окна противовзломные в количестве 97,13 м2, алюминиевые окна противопожарные в количестве 6,35 м2, подоконные доски в количестве 1 207,47 мп, решетки жалюзийные в количестве 12,0 шт., алюминиевые передаточные окна в количестве 20,4076 м2, алюминиевые смотровые окна в количестве 5,3628 м2, алюминиевые балконные двери в количестве 165, 8375 м2, алюминиевые витражи внутренние в количестве 118,41 м2, алюминиевые витражи наружные в количестве 1 420,36 м2, противопожарные шторы в количестве 1,0 шт., алюминиевые наружные двери в количестве 40,32 м2, алюминиевые внутренние двери в количестве 239,40 м2  и прочие сопутствующие работы согласно расчета стартовой цены заказа (с разработкой и согласованием проектной документации на стадии КМД субподрядчиком,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на объекте: «Минский городской клинический наркологический центр по ул. Карвата».</w:t>
            </w:r>
          </w:p>
        </w:tc>
        <w:tc>
          <w:tcPr>
            <w:tcW w:w="5100" w:type="dxa"/>
            <w:shd w:val="clear" w:fill="fdf5e8"/>
          </w:tcPr>
          <w:p>
            <w:pPr>
              <w:ind w:left="113.472" w:right="113.472"/>
              <w:spacing w:before="120" w:after="120"/>
            </w:pPr>
            <w:r>
              <w:rPr/>
              <w:t xml:space="preserve">1 компл.,</w:t>
            </w:r>
            <w:br/>
            <w:r>
              <w:rPr/>
              <w:t xml:space="preserve">4,074,829.13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43.32</w:t>
            </w:r>
          </w:p>
        </w:tc>
      </w:tr>
    </w:tbl>
    <w:p/>
    <w:p>
      <w:pPr>
        <w:ind w:left="113.472" w:right="113.472"/>
        <w:spacing w:before="120" w:after="120"/>
      </w:pPr>
      <w:r>
        <w:rPr>
          <w:b w:val="1"/>
          <w:bCs w:val="1"/>
        </w:rPr>
        <w:t xml:space="preserve">Процедура закупки № 2024-1187051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Установка витражей полный комплекс Блок А, Б, В на объекте строительства: «Строительство городской клинической больницы по пр. Я. Купалы в г.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Якимович Наталья Александровна, +375 152 738-246, 738246@mail.ru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предоставляется в форме электронного документа в соответствии с заявкой на эл. адрес – 738246@mail.ru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витражей полный комплекс Блок А, Б, В на объекте строительства: «Строительство городской клинической больницы по пр. Я. Купалы в г. Гродно»</w:t>
            </w:r>
          </w:p>
        </w:tc>
        <w:tc>
          <w:tcPr>
            <w:tcW w:w="5100" w:type="dxa"/>
            <w:shd w:val="clear" w:fill="fdf5e8"/>
          </w:tcPr>
          <w:p>
            <w:pPr>
              <w:ind w:left="113.472" w:right="113.472"/>
              <w:spacing w:before="120" w:after="120"/>
            </w:pPr>
            <w:r>
              <w:rPr/>
              <w:t xml:space="preserve">1 раб.,</w:t>
            </w:r>
            <w:br/>
            <w:r>
              <w:rPr/>
              <w:t xml:space="preserve">9,912,461.00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08.01.2025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43.32</w:t>
            </w:r>
          </w:p>
        </w:tc>
      </w:tr>
    </w:tbl>
    <w:p/>
    <w:p>
      <w:pPr>
        <w:ind w:left="113.472" w:right="113.472"/>
        <w:spacing w:before="120" w:after="120"/>
      </w:pPr>
      <w:r>
        <w:rPr>
          <w:b w:val="1"/>
          <w:bCs w:val="1"/>
        </w:rPr>
        <w:t xml:space="preserve">Процедура закупки № 2024-1187067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Гродненский филиал
</w:t>
            </w:r>
            <w:br/>
            <w:r>
              <w:rPr/>
              <w:t xml:space="preserve">Республика Беларусь, Гродненская обл., г.Гродно, 230015, г.Гродно, ул. Максима Горького, 87
</w:t>
            </w:r>
            <w:br/>
            <w:r>
              <w:rPr/>
              <w:t xml:space="preserve">  500826567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Цыбульский Виктор Витольдович, +375 152 55 56 01, 
</w:t>
            </w:r>
            <w:br/>
            <w:r>
              <w:rPr/>
              <w:t xml:space="preserve">Станчук Ольга Александровна +375 152 55 56 16
</w:t>
            </w:r>
            <w:br/>
            <w:r>
              <w:rPr/>
              <w:t xml:space="preserve">факс+375 152 55 53 01,                    
</w:t>
            </w:r>
            <w:br/>
            <w:r>
              <w:rPr/>
              <w:t xml:space="preserve">адрес электронной почты: office@grodno.beltelecom.by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с момента размещения приглашения, по электронной почте  на основании письменного обращения участника в адрес организатора в соответствии с информацией, указанной в заявке участника (с пометкой в отдел капитального строительства). Адрес электронной почты для приема заявок: office@grodno.beltelecom.by, факс+375 152 55 53 01.</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по адресу: 230005, г. Гродно, ул. Максима Горького, 87, отдел капитального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«Реконструкция местных линий связи xPON г.п. Вороново, Северный р-н №1»</w:t>
            </w:r>
          </w:p>
        </w:tc>
        <w:tc>
          <w:tcPr>
            <w:tcW w:w="5100" w:type="dxa"/>
            <w:shd w:val="clear" w:fill="fdf5e8"/>
          </w:tcPr>
          <w:p>
            <w:pPr>
              <w:ind w:left="113.472" w:right="113.472"/>
              <w:spacing w:before="120" w:after="120"/>
            </w:pPr>
            <w:r>
              <w:rPr/>
              <w:t xml:space="preserve">1 объект(а,ов),</w:t>
            </w:r>
            <w:br/>
            <w:r>
              <w:rPr/>
              <w:t xml:space="preserve">783,524.06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г.п. Вороново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строительно-монтажных работ по объекту: «Реконструкция местных линий связи xPON Гродненского района н.п. Озеры р-н ул. Красноармейской»</w:t>
            </w:r>
          </w:p>
        </w:tc>
        <w:tc>
          <w:tcPr>
            <w:tcW w:w="5100" w:type="dxa"/>
            <w:shd w:val="clear" w:fill="fdf5e8"/>
          </w:tcPr>
          <w:p>
            <w:pPr>
              <w:ind w:left="113.472" w:right="113.472"/>
              <w:spacing w:before="120" w:after="120"/>
            </w:pPr>
            <w:r>
              <w:rPr/>
              <w:t xml:space="preserve">1 объект(а,ов),</w:t>
            </w:r>
            <w:br/>
            <w:r>
              <w:rPr/>
              <w:t xml:space="preserve">624,701.52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Гродненский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строительно-монтажных работ по объекту: «Реконструкция местных линий связи xPON г. Волковыск, р-н ул. Жолудева»</w:t>
            </w:r>
          </w:p>
        </w:tc>
        <w:tc>
          <w:tcPr>
            <w:tcW w:w="5100" w:type="dxa"/>
            <w:shd w:val="clear" w:fill="fdf5e8"/>
          </w:tcPr>
          <w:p>
            <w:pPr>
              <w:ind w:left="113.472" w:right="113.472"/>
              <w:spacing w:before="120" w:after="120"/>
            </w:pPr>
            <w:r>
              <w:rPr/>
              <w:t xml:space="preserve">1 объект(а,ов),</w:t>
            </w:r>
            <w:br/>
            <w:r>
              <w:rPr/>
              <w:t xml:space="preserve">671,232.59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 Волковыск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строительно-монтажных работ по объекту: «Реконструкция местных линий связи xPON Гродненского района, г. Скидель, р-н ул. Карла Маркса»</w:t>
            </w:r>
          </w:p>
        </w:tc>
        <w:tc>
          <w:tcPr>
            <w:tcW w:w="5100" w:type="dxa"/>
            <w:shd w:val="clear" w:fill="fdf5e8"/>
          </w:tcPr>
          <w:p>
            <w:pPr>
              <w:ind w:left="113.472" w:right="113.472"/>
              <w:spacing w:before="120" w:after="120"/>
            </w:pPr>
            <w:r>
              <w:rPr/>
              <w:t xml:space="preserve">1 объект(а,ов),</w:t>
            </w:r>
            <w:br/>
            <w:r>
              <w:rPr/>
              <w:t xml:space="preserve">932,219.40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 Скидель.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строительно-монтажных работ по объекту:  «Реконструкция местных линий связи xPON Гродненского района, г. Скидель, р-н ул. Новая».</w:t>
            </w:r>
          </w:p>
        </w:tc>
        <w:tc>
          <w:tcPr>
            <w:tcW w:w="5100" w:type="dxa"/>
            <w:shd w:val="clear" w:fill="fdf5e8"/>
          </w:tcPr>
          <w:p>
            <w:pPr>
              <w:ind w:left="113.472" w:right="113.472"/>
              <w:spacing w:before="120" w:after="120"/>
            </w:pPr>
            <w:r>
              <w:rPr/>
              <w:t xml:space="preserve">1 объект(а,ов),</w:t>
            </w:r>
            <w:br/>
            <w:r>
              <w:rPr/>
              <w:t xml:space="preserve">728,399.38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г.Скидель.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строительно-монтажных работ по объекту:  «Реконструкция местных линий связи xPON г. Новогрудок, м-н Чемеровка»</w:t>
            </w:r>
          </w:p>
        </w:tc>
        <w:tc>
          <w:tcPr>
            <w:tcW w:w="5100" w:type="dxa"/>
            <w:shd w:val="clear" w:fill="fdf5e8"/>
          </w:tcPr>
          <w:p>
            <w:pPr>
              <w:ind w:left="113.472" w:right="113.472"/>
              <w:spacing w:before="120" w:after="120"/>
            </w:pPr>
            <w:r>
              <w:rPr/>
              <w:t xml:space="preserve">1 объект(а,ов),</w:t>
            </w:r>
            <w:br/>
            <w:r>
              <w:rPr/>
              <w:t xml:space="preserve">443,703.78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 Новогрудок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строительно-монтажных работ по объекту: «Реконструкция ВОЛС потребителям КСУП «Михалишки», аг. Михалишки, Островецкий район»</w:t>
            </w:r>
          </w:p>
        </w:tc>
        <w:tc>
          <w:tcPr>
            <w:tcW w:w="5100" w:type="dxa"/>
            <w:shd w:val="clear" w:fill="fdf5e8"/>
          </w:tcPr>
          <w:p>
            <w:pPr>
              <w:ind w:left="113.472" w:right="113.472"/>
              <w:spacing w:before="120" w:after="120"/>
            </w:pPr>
            <w:r>
              <w:rPr/>
              <w:t xml:space="preserve">1 объект(а,ов),</w:t>
            </w:r>
            <w:br/>
            <w:r>
              <w:rPr/>
              <w:t xml:space="preserve">156,805.93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Островецкий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строительно-монтажных работ по объекту: «Реконструкция ВОЛС потребителям КСУП «Гудогай», д. Керняны, Островецкий район»</w:t>
            </w:r>
          </w:p>
        </w:tc>
        <w:tc>
          <w:tcPr>
            <w:tcW w:w="5100" w:type="dxa"/>
            <w:shd w:val="clear" w:fill="fdf5e8"/>
          </w:tcPr>
          <w:p>
            <w:pPr>
              <w:ind w:left="113.472" w:right="113.472"/>
              <w:spacing w:before="120" w:after="120"/>
            </w:pPr>
            <w:r>
              <w:rPr/>
              <w:t xml:space="preserve">1 объект(а,ов),</w:t>
            </w:r>
            <w:br/>
            <w:r>
              <w:rPr/>
              <w:t xml:space="preserve">118,456.17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Островецкий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выполнение строительно-монтажных работ по объекту:  «Расширение распределительных сетей ГСЭ области г. Гродно №27» (техническая модернизация)</w:t>
            </w:r>
          </w:p>
        </w:tc>
        <w:tc>
          <w:tcPr>
            <w:tcW w:w="5100" w:type="dxa"/>
            <w:shd w:val="clear" w:fill="fdf5e8"/>
          </w:tcPr>
          <w:p>
            <w:pPr>
              <w:ind w:left="113.472" w:right="113.472"/>
              <w:spacing w:before="120" w:after="120"/>
            </w:pPr>
            <w:r>
              <w:rPr/>
              <w:t xml:space="preserve">1 объект(а,ов),</w:t>
            </w:r>
            <w:br/>
            <w:r>
              <w:rPr/>
              <w:t xml:space="preserve">28,079.50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16.12.2024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выполнение строительно-монтажных работ по объекту: «Расширение распределительных сетей ГСЭ области г. Гродно №25» (техническая модернизация)</w:t>
            </w:r>
          </w:p>
        </w:tc>
        <w:tc>
          <w:tcPr>
            <w:tcW w:w="5100" w:type="dxa"/>
            <w:shd w:val="clear" w:fill="fdf5e8"/>
          </w:tcPr>
          <w:p>
            <w:pPr>
              <w:ind w:left="113.472" w:right="113.472"/>
              <w:spacing w:before="120" w:after="120"/>
            </w:pPr>
            <w:r>
              <w:rPr/>
              <w:t xml:space="preserve">1 объект(а,ов),</w:t>
            </w:r>
            <w:br/>
            <w:r>
              <w:rPr/>
              <w:t xml:space="preserve">22,192.06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29.11.2024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bl>
    <w:p/>
    <w:p>
      <w:pPr>
        <w:ind w:left="113.472" w:right="113.472"/>
        <w:spacing w:before="120" w:after="120"/>
      </w:pPr>
      <w:r>
        <w:rPr>
          <w:b w:val="1"/>
          <w:bCs w:val="1"/>
        </w:rPr>
        <w:t xml:space="preserve">Процедура закупки № 2024-1187127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Строительно-монтажные работы в области связи.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Ващенко Виктор Николаевич, +375 232 22 08 68, oks3@gomel.beltelecom.by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имеет право отказаться от проведения процедуры закупки в любой срок без возмещения Участникам убытков.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10:00 29.10.2024 по адресу: 246050, г. Гомель, проспект Ленина, 1. Порядок указан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ВОЛС Ветка - Светиловичи;</w:t>
            </w:r>
          </w:p>
        </w:tc>
        <w:tc>
          <w:tcPr>
            <w:tcW w:w="5100" w:type="dxa"/>
            <w:shd w:val="clear" w:fill="fdf5e8"/>
          </w:tcPr>
          <w:p>
            <w:pPr>
              <w:ind w:left="113.472" w:right="113.472"/>
              <w:spacing w:before="120" w:after="120"/>
            </w:pPr>
            <w:r>
              <w:rPr/>
              <w:t xml:space="preserve">1 объект(а,ов),</w:t>
            </w:r>
            <w:br/>
            <w:r>
              <w:rPr/>
              <w:t xml:space="preserve">578,675.00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Реконструкция местных линий связи  по технологии GPON (г. Добруш, индивидуальная жилая застройка) 8 очередь;</w:t>
            </w:r>
          </w:p>
        </w:tc>
        <w:tc>
          <w:tcPr>
            <w:tcW w:w="5100" w:type="dxa"/>
            <w:shd w:val="clear" w:fill="fdf5e8"/>
          </w:tcPr>
          <w:p>
            <w:pPr>
              <w:ind w:left="113.472" w:right="113.472"/>
              <w:spacing w:before="120" w:after="120"/>
            </w:pPr>
            <w:r>
              <w:rPr/>
              <w:t xml:space="preserve">1 объект(а,ов),</w:t>
            </w:r>
            <w:br/>
            <w:r>
              <w:rPr/>
              <w:t xml:space="preserve">634,777.00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Добруш.</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Реконструкция местных линий связи по технологии GPON (аг. Малевичи Жлобинского района);</w:t>
            </w:r>
          </w:p>
        </w:tc>
        <w:tc>
          <w:tcPr>
            <w:tcW w:w="5100" w:type="dxa"/>
            <w:shd w:val="clear" w:fill="fdf5e8"/>
          </w:tcPr>
          <w:p>
            <w:pPr>
              <w:ind w:left="113.472" w:right="113.472"/>
              <w:spacing w:before="120" w:after="120"/>
            </w:pPr>
            <w:r>
              <w:rPr/>
              <w:t xml:space="preserve">1 объект(а,ов),</w:t>
            </w:r>
            <w:br/>
            <w:r>
              <w:rPr/>
              <w:t xml:space="preserve">677,753.00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Реконструкция местных линий связи по технологии GPON (аг. Пиревичи Жлобинского района);</w:t>
            </w:r>
          </w:p>
        </w:tc>
        <w:tc>
          <w:tcPr>
            <w:tcW w:w="5100" w:type="dxa"/>
            <w:shd w:val="clear" w:fill="fdf5e8"/>
          </w:tcPr>
          <w:p>
            <w:pPr>
              <w:ind w:left="113.472" w:right="113.472"/>
              <w:spacing w:before="120" w:after="120"/>
            </w:pPr>
            <w:r>
              <w:rPr/>
              <w:t xml:space="preserve">1 объект(а,ов),</w:t>
            </w:r>
            <w:br/>
            <w:r>
              <w:rPr/>
              <w:t xml:space="preserve">1,092,193.00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13.06.2025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Возведение местных линий связи  по технологии GPON (г.п. Лоев, ул. Волкова, Красноармейская, Озерная, Чапаева);</w:t>
            </w:r>
          </w:p>
        </w:tc>
        <w:tc>
          <w:tcPr>
            <w:tcW w:w="5100" w:type="dxa"/>
            <w:shd w:val="clear" w:fill="fdf5e8"/>
          </w:tcPr>
          <w:p>
            <w:pPr>
              <w:ind w:left="113.472" w:right="113.472"/>
              <w:spacing w:before="120" w:after="120"/>
            </w:pPr>
            <w:r>
              <w:rPr/>
              <w:t xml:space="preserve">1 объект(а,ов),</w:t>
            </w:r>
            <w:br/>
            <w:r>
              <w:rPr/>
              <w:t xml:space="preserve">254,079.00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14.03.2025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Лоев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Реконструкция местных линий связи  по технологии GPON (а.г. Холмеч Речицкого района);</w:t>
            </w:r>
          </w:p>
        </w:tc>
        <w:tc>
          <w:tcPr>
            <w:tcW w:w="5100" w:type="dxa"/>
            <w:shd w:val="clear" w:fill="fdf5e8"/>
          </w:tcPr>
          <w:p>
            <w:pPr>
              <w:ind w:left="113.472" w:right="113.472"/>
              <w:spacing w:before="120" w:after="120"/>
            </w:pPr>
            <w:r>
              <w:rPr/>
              <w:t xml:space="preserve">1 объект(а,ов),</w:t>
            </w:r>
            <w:br/>
            <w:r>
              <w:rPr/>
              <w:t xml:space="preserve">904,699.00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Реконструкция местных линий связи  по технологии GPON (аг. Отор, д. Ипполитовка Чечерского района);</w:t>
            </w:r>
          </w:p>
        </w:tc>
        <w:tc>
          <w:tcPr>
            <w:tcW w:w="5100" w:type="dxa"/>
            <w:shd w:val="clear" w:fill="fdf5e8"/>
          </w:tcPr>
          <w:p>
            <w:pPr>
              <w:ind w:left="113.472" w:right="113.472"/>
              <w:spacing w:before="120" w:after="120"/>
            </w:pPr>
            <w:r>
              <w:rPr/>
              <w:t xml:space="preserve">1 объект(а,ов),</w:t>
            </w:r>
            <w:br/>
            <w:r>
              <w:rPr/>
              <w:t xml:space="preserve">734,274.00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Реконструкция местных линий связи по технологии xDSL (перенос оборудования в УТКШ н.п. Храковичи Брагинского района);</w:t>
            </w:r>
          </w:p>
        </w:tc>
        <w:tc>
          <w:tcPr>
            <w:tcW w:w="5100" w:type="dxa"/>
            <w:shd w:val="clear" w:fill="fdf5e8"/>
          </w:tcPr>
          <w:p>
            <w:pPr>
              <w:ind w:left="113.472" w:right="113.472"/>
              <w:spacing w:before="120" w:after="120"/>
            </w:pPr>
            <w:r>
              <w:rPr/>
              <w:t xml:space="preserve">1 объект(а,ов),</w:t>
            </w:r>
            <w:br/>
            <w:r>
              <w:rPr/>
              <w:t xml:space="preserve">24,309.00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15.01.2025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Брагинский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Реконструкция местных линий связи по технологии xDSL (перенос оборудования в УТКШ аг. Судково Хойникского района);</w:t>
            </w:r>
          </w:p>
        </w:tc>
        <w:tc>
          <w:tcPr>
            <w:tcW w:w="5100" w:type="dxa"/>
            <w:shd w:val="clear" w:fill="fdf5e8"/>
          </w:tcPr>
          <w:p>
            <w:pPr>
              <w:ind w:left="113.472" w:right="113.472"/>
              <w:spacing w:before="120" w:after="120"/>
            </w:pPr>
            <w:r>
              <w:rPr/>
              <w:t xml:space="preserve">1 объект(а,ов),</w:t>
            </w:r>
            <w:br/>
            <w:r>
              <w:rPr/>
              <w:t xml:space="preserve">28,649.00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Организация сетей для предоставления услуги &amp;quot;Видеоконтроль&amp;quot;(РСМОБ, г. Гомель), 9 очередь этап 1;</w:t>
            </w:r>
          </w:p>
        </w:tc>
        <w:tc>
          <w:tcPr>
            <w:tcW w:w="5100" w:type="dxa"/>
            <w:shd w:val="clear" w:fill="fdf5e8"/>
          </w:tcPr>
          <w:p>
            <w:pPr>
              <w:ind w:left="113.472" w:right="113.472"/>
              <w:spacing w:before="120" w:after="120"/>
            </w:pPr>
            <w:r>
              <w:rPr/>
              <w:t xml:space="preserve">1 объект(а,ов),</w:t>
            </w:r>
            <w:br/>
            <w:r>
              <w:rPr/>
              <w:t xml:space="preserve">118,265.00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Организация сетей для предоставления услуги &amp;quot;Видеоконтроль&amp;quot;(РСМОБ, г. Ельск и Ельский район), 9 очередь этап 1;</w:t>
            </w:r>
          </w:p>
        </w:tc>
        <w:tc>
          <w:tcPr>
            <w:tcW w:w="5100" w:type="dxa"/>
            <w:shd w:val="clear" w:fill="fdf5e8"/>
          </w:tcPr>
          <w:p>
            <w:pPr>
              <w:ind w:left="113.472" w:right="113.472"/>
              <w:spacing w:before="120" w:after="120"/>
            </w:pPr>
            <w:r>
              <w:rPr/>
              <w:t xml:space="preserve">1 объект(а,ов),</w:t>
            </w:r>
            <w:br/>
            <w:r>
              <w:rPr/>
              <w:t xml:space="preserve">52,896.00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Организация сетей для предоставления услуги &amp;quot;Видеоконтроль&amp;quot;(РСМОБ, г. Петриков и Петриковский район), 11 очередь (дополнительные объекты) 1 этап;</w:t>
            </w:r>
          </w:p>
        </w:tc>
        <w:tc>
          <w:tcPr>
            <w:tcW w:w="5100" w:type="dxa"/>
            <w:shd w:val="clear" w:fill="fdf5e8"/>
          </w:tcPr>
          <w:p>
            <w:pPr>
              <w:ind w:left="113.472" w:right="113.472"/>
              <w:spacing w:before="120" w:after="120"/>
            </w:pPr>
            <w:r>
              <w:rPr/>
              <w:t xml:space="preserve">1 объект(а,ов),</w:t>
            </w:r>
            <w:br/>
            <w:r>
              <w:rPr/>
              <w:t xml:space="preserve">6,834.00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Петриковский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Организация сетей для предоставления услуги &amp;quot;Видеоконтроль&amp;quot;(РСМОБ,  г. Речица и Речицкий район), 9 очередь этап 1;</w:t>
            </w:r>
          </w:p>
        </w:tc>
        <w:tc>
          <w:tcPr>
            <w:tcW w:w="5100" w:type="dxa"/>
            <w:shd w:val="clear" w:fill="fdf5e8"/>
          </w:tcPr>
          <w:p>
            <w:pPr>
              <w:ind w:left="113.472" w:right="113.472"/>
              <w:spacing w:before="120" w:after="120"/>
            </w:pPr>
            <w:r>
              <w:rPr/>
              <w:t xml:space="preserve">1 объект(а,ов),</w:t>
            </w:r>
            <w:br/>
            <w:r>
              <w:rPr/>
              <w:t xml:space="preserve">17,975.00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Организация сетей для предоставления услуги &amp;quot;Видеоконтроль&amp;quot;(РСМОБ, г. Рогачев и Рогачевский район), 9 очередь этап 1;</w:t>
            </w:r>
          </w:p>
        </w:tc>
        <w:tc>
          <w:tcPr>
            <w:tcW w:w="5100" w:type="dxa"/>
            <w:shd w:val="clear" w:fill="fdf5e8"/>
          </w:tcPr>
          <w:p>
            <w:pPr>
              <w:ind w:left="113.472" w:right="113.472"/>
              <w:spacing w:before="120" w:after="120"/>
            </w:pPr>
            <w:r>
              <w:rPr/>
              <w:t xml:space="preserve">1 объект(а,ов),</w:t>
            </w:r>
            <w:br/>
            <w:r>
              <w:rPr/>
              <w:t xml:space="preserve">24,612.00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Рогачевский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Возведение местных линий связи ( Линии связи к базовым станциям), Добрушский район;</w:t>
            </w:r>
          </w:p>
        </w:tc>
        <w:tc>
          <w:tcPr>
            <w:tcW w:w="5100" w:type="dxa"/>
            <w:shd w:val="clear" w:fill="fdf5e8"/>
          </w:tcPr>
          <w:p>
            <w:pPr>
              <w:ind w:left="113.472" w:right="113.472"/>
              <w:spacing w:before="120" w:after="120"/>
            </w:pPr>
            <w:r>
              <w:rPr/>
              <w:t xml:space="preserve">1 объект(а,ов),</w:t>
            </w:r>
            <w:br/>
            <w:r>
              <w:rPr/>
              <w:t xml:space="preserve">8,985.00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Добрушский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Возведение местных линий связи ( Линии связи к базовым станциям), Кормянский район;</w:t>
            </w:r>
          </w:p>
        </w:tc>
        <w:tc>
          <w:tcPr>
            <w:tcW w:w="5100" w:type="dxa"/>
            <w:shd w:val="clear" w:fill="fdf5e8"/>
          </w:tcPr>
          <w:p>
            <w:pPr>
              <w:ind w:left="113.472" w:right="113.472"/>
              <w:spacing w:before="120" w:after="120"/>
            </w:pPr>
            <w:r>
              <w:rPr/>
              <w:t xml:space="preserve">1 объект(а,ов),</w:t>
            </w:r>
            <w:br/>
            <w:r>
              <w:rPr/>
              <w:t xml:space="preserve">31,928.00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Кормянский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Возведение местных линий связи на участке от контейнера (кадастровый номер 324786800601000104) до базовой станции &amp;quot;Белицк&amp;quot; (кадастровый номер 324 756000001000089) по адресу: Рогачёвский р-н, Столпнянский с/с, п. Белицк;</w:t>
            </w:r>
          </w:p>
        </w:tc>
        <w:tc>
          <w:tcPr>
            <w:tcW w:w="5100" w:type="dxa"/>
            <w:shd w:val="clear" w:fill="fdf5e8"/>
          </w:tcPr>
          <w:p>
            <w:pPr>
              <w:ind w:left="113.472" w:right="113.472"/>
              <w:spacing w:before="120" w:after="120"/>
            </w:pPr>
            <w:r>
              <w:rPr/>
              <w:t xml:space="preserve">1 объект(а,ов),</w:t>
            </w:r>
            <w:br/>
            <w:r>
              <w:rPr/>
              <w:t xml:space="preserve">7,408.00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Рогачёвский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Расширение абонентского доступа мультисервисной сети Гомельской области (Строительство инженерной и транспортной инфраструктуры к районам новой жилой застройки в г. Житковичи( 40-квартирный жилой дом в микрорайоне &amp;quot;Северный&amp;quot;);</w:t>
            </w:r>
          </w:p>
        </w:tc>
        <w:tc>
          <w:tcPr>
            <w:tcW w:w="5100" w:type="dxa"/>
            <w:shd w:val="clear" w:fill="fdf5e8"/>
          </w:tcPr>
          <w:p>
            <w:pPr>
              <w:ind w:left="113.472" w:right="113.472"/>
              <w:spacing w:before="120" w:after="120"/>
            </w:pPr>
            <w:r>
              <w:rPr/>
              <w:t xml:space="preserve">1 объект(а,ов),</w:t>
            </w:r>
            <w:br/>
            <w:r>
              <w:rPr/>
              <w:t xml:space="preserve">8,441.00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15.12.2024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Житковичи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Возведение местных линий связи к районам новой жилой застройки в г. Чечерске (60- квартирный жилой дом по ул. Советской ( поз.12));</w:t>
            </w:r>
          </w:p>
        </w:tc>
        <w:tc>
          <w:tcPr>
            <w:tcW w:w="5100" w:type="dxa"/>
            <w:shd w:val="clear" w:fill="fdf5e8"/>
          </w:tcPr>
          <w:p>
            <w:pPr>
              <w:ind w:left="113.472" w:right="113.472"/>
              <w:spacing w:before="120" w:after="120"/>
            </w:pPr>
            <w:r>
              <w:rPr/>
              <w:t xml:space="preserve">1 объект(а,ов),</w:t>
            </w:r>
            <w:br/>
            <w:r>
              <w:rPr/>
              <w:t xml:space="preserve">14,956.00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29.11.2024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Чечерск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bl>
    <w:p/>
    <w:p>
      <w:pPr>
        <w:ind w:left="113.472" w:right="113.472"/>
        <w:spacing w:before="120" w:after="120"/>
      </w:pPr>
      <w:r>
        <w:rPr>
          <w:b w:val="1"/>
          <w:bCs w:val="1"/>
        </w:rPr>
        <w:t xml:space="preserve">Процедура закупки № 2024-1187236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на объекте «Группа жилых домов в границах ул. Карвата – ул. Геологическая – ул. Высокая – ул. Связистов». 2 очередь строительства. Жилой дом №5 по г.п.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(017) 295-92-42
</w:t>
            </w:r>
            <w:br/>
            <w:r>
              <w:rPr/>
              <w:t xml:space="preserve"> fistayla@mail.ru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организационным вопросам: Ивашина Наталья Павловна, тел./факс: 8 (017) 299-25-77, 
</w:t>
            </w:r>
            <w:br/>
            <w:r>
              <w:rPr/>
              <w:t xml:space="preserve">По технически вопросам: начальник ОТН №2 Шашок Алла Ивановна, тел.: 8 (017) 299-25-63;
</w:t>
            </w:r>
            <w:br/>
            <w:r>
              <w:rPr/>
              <w:t xml:space="preserve">По сметам: начальник СДО Гаврилович Лилия Николаевна 8 (017) 299-25-75.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жилой дом типовой серии М111-90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строительно-монтажных работ на объекте «Группа жилых домов в границах ул. Карвата – ул. Геологическая – ул. Высокая – ул. Связистов». 2 очередь строительства. Жилой дом №5 по г.п.</w:t>
            </w:r>
          </w:p>
        </w:tc>
        <w:tc>
          <w:tcPr>
            <w:tcW w:w="5100" w:type="dxa"/>
            <w:shd w:val="clear" w:fill="fdf5e8"/>
          </w:tcPr>
          <w:p>
            <w:pPr>
              <w:ind w:left="113.472" w:right="113.472"/>
              <w:spacing w:before="120" w:after="120"/>
            </w:pPr>
            <w:r>
              <w:rPr/>
              <w:t xml:space="preserve">1 объект(а,ов),</w:t>
            </w:r>
            <w:br/>
            <w:r>
              <w:rPr/>
              <w:t xml:space="preserve">14,065,323.00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2024-1187247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работ по объекту: «Строительство и обустройство рассолодобывающей скважины №17С для поддержания мощности рассолопромысла  ОАО «Мозырьсоль»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Николаев Олег Павлович, +375 236 21-48-16, nko@mozyrsalt.com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На сайте Национального центра маркетинга и конъюнктуры цен www.icetrade.by либо (по запросу) посредством факсимильной или электронной связи в срок до 17:00ч 29.10.2024.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оформляются и представляются в запечатанном конверте до 09:00ч 30.10.2024 г. с соответствующей надписью.
</w:t>
            </w:r>
            <w:br/>
            <w:r>
              <w:rPr/>
              <w:t xml:space="preserve">На конверте указывается адрес получателя:  247789, г. Мозырь, Гомельская область, ОАО «Мозырьсоль» и наносятся следующие надписи: 
</w:t>
            </w:r>
            <w:br/>
            <w:r>
              <w:rPr/>
              <w:t xml:space="preserve">ОТКРЫТЫЙ КОНКУРС:     Предмет открытого конкурса
</w:t>
            </w:r>
            <w:br/>
            <w:r>
              <w:rPr/>
              <w:t xml:space="preserve">«Строительство и обустройство рассолодобывающей скважины №17С для поддержания мощности рассолопромысла ОАО «Мозырьсоль».
</w:t>
            </w:r>
            <w:br/>
            <w:r>
              <w:rPr/>
              <w:t xml:space="preserve">«Вскрыть не ранее 10:00  30.10.2024
</w:t>
            </w:r>
            <w:br/>
            <w:r>
              <w:rPr/>
              <w:t xml:space="preserve">   На конверте, кроме указанных надписей, необходимо указать название, адрес и контактный телефон участника для возврата предложения без вскрытия в случае несоблюдения сроков его предоставления или непринятия по другой причине.
</w:t>
            </w:r>
            <w:br/>
            <w:r>
              <w:rPr/>
              <w:t xml:space="preserve">   Если конверт не запечатан или не имеет соответствующих надписей, как указано выше, организатор открытого конкурса не несет ответственности за их утерю или вскрытие до указанного срока.
</w:t>
            </w:r>
            <w:br/>
            <w:r>
              <w:rPr/>
              <w:t xml:space="preserve">   Конверты с предложениями, полученные после истечения конечного срока представления предложений для открытого конкурса, не вскрываются и возвращаются представившим их участникам.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и обустройство рассолодобывающей скважины №17С для поддержания мощности рассолопромысла 
</w:t>
            </w:r>
            <w:br/>
            <w:r>
              <w:rPr/>
              <w:t xml:space="preserve">ОАО «Мозырьсоль»
</w:t>
            </w:r>
            <w:br/>
            <w:r>
              <w:rPr/>
              <w:t xml:space="preserve">Вынос сетей ВЛ-10кВ №2583 из пятна застройки (L=0,355км); строительство подъездной дороги для строительства скважины №17С; устройство бетонной площадки для установки буровой установки АРС-140 с дренажным приямком для сбора стоков при монтаже-демонтаже размывочного оголовка; бурение скважины; обустройство устья скважины №17С; строительство неотапливаемого надскважинного павильона из металлоконструкций; строительство сборника дренажных стоков с самотечным канализационным трубопроводом от дренажного приямка; обвалование земляным валом площадки скважины с устройством водопропускных сооружений для безнапорного пропуска талых и ливневых вод из обвалования; строительство воздушных линий электропередачи от существующей ВЛ-0,4 кВ; прокладка подземных технологических трубопроводов от КРП и насосной нерастворителя к скважине, с последующим подключением к оголовку размывочному ОР-1 скважины №17С; устройство бетонной площадки для ремонтного агрегата  АП-90.</w:t>
            </w:r>
          </w:p>
        </w:tc>
        <w:tc>
          <w:tcPr>
            <w:tcW w:w="5100" w:type="dxa"/>
            <w:shd w:val="clear" w:fill="fdf5e8"/>
          </w:tcPr>
          <w:p>
            <w:pPr>
              <w:ind w:left="113.472" w:right="113.472"/>
              <w:spacing w:before="120" w:after="120"/>
            </w:pPr>
            <w:r>
              <w:rPr/>
              <w:t xml:space="preserve">1 шт.,</w:t>
            </w:r>
            <w:br/>
            <w:r>
              <w:rPr/>
              <w:t xml:space="preserve">12,637,324.00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01.11.2024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247789, г. Мозырь, Гомельская область, ОАО «Мозырьсоль»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42.99.21.000</w:t>
            </w:r>
          </w:p>
        </w:tc>
      </w:tr>
    </w:tbl>
    <w:p/>
    <w:p>
      <w:pPr>
        <w:ind w:left="113.472" w:right="113.472"/>
        <w:spacing w:before="120" w:after="120"/>
      </w:pPr>
      <w:r>
        <w:rPr>
          <w:b w:val="1"/>
          <w:bCs w:val="1"/>
        </w:rPr>
        <w:t xml:space="preserve">Процедура закупки № 2024-1187328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работ по санации участков водоводов №2, №3 и №4 на объекте: «Перевод г.Минска на водоснабжение из подземных источников». I-я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Кудеркова Светлана Григорьевна, тел: +375 17 294 24 26, факс: +375 17 294 04 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работ по санации участков водоводов №2, №3 и №4 на объекте: «Перевод г.Минска на водоснабжение из подземных источников». I-я очередь строительства</w:t>
            </w:r>
          </w:p>
        </w:tc>
        <w:tc>
          <w:tcPr>
            <w:tcW w:w="5100" w:type="dxa"/>
            <w:shd w:val="clear" w:fill="fdf5e8"/>
          </w:tcPr>
          <w:p>
            <w:pPr>
              <w:ind w:left="113.472" w:right="113.472"/>
              <w:spacing w:before="120" w:after="120"/>
            </w:pPr>
            <w:r>
              <w:rPr/>
              <w:t xml:space="preserve">1 объект(а,ов),</w:t>
            </w:r>
            <w:br/>
            <w:r>
              <w:rPr/>
              <w:t xml:space="preserve">4,300,503.32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w:t>
            </w:r>
          </w:p>
        </w:tc>
      </w:tr>
    </w:tbl>
    <w:p/>
    <w:p>
      <w:pPr>
        <w:ind w:left="113.472" w:right="113.472"/>
        <w:spacing w:before="120" w:after="120"/>
      </w:pPr>
      <w:r>
        <w:rPr>
          <w:b w:val="1"/>
          <w:bCs w:val="1"/>
        </w:rPr>
        <w:t xml:space="preserve">Процедура закупки № 2024-1187359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выполнения строительно-монтажных и пусконаладочных работ по объекту: «Модернизация производственного здания с АБК, расположенного по адресу: г. Минск, ул. Жилуновича, 2/31. 5-й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Кишкович Александр Павлович, +375 17 317 12 16, zakupki@bsc.by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"МПЗ", 220026 г. Минск, ул. Жилуновича, 2 УНП 100103346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Спирин Андрей Валерьевич</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для проведения конкурса №52-2024</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для проведения конкурса №52-2024</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для проведения конкурса №52-2024</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Организатор конкурса предоставляет участникам документы в форме электронного документа безвозмездно не позднее 2-х (двух) рабочих дней со дня письменного обращения участника о согласии на участие в конкурсе. 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Заявки принимаются на e-mail: zakupki@bsc.by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для конкурса принимаются до 10:00 4 ноября 2024 года по адресу: г. Минск, ул. К.Либкнехта, 66, 12 этаж (каб.1226). Участники, желающие принять участие в данной процедуре, направляют конверты в адрес организатора с предложениями до истечения срока на их подачу секретарю конкурсной комиссии, который в свою очередь, их регистрирует и присваивает регистрационный номер.</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строительно-монтажных и пусконаладочных работ по объекту: «Модернизация производственного здания с АБК, расположенного по адресу: г. Минск, ул. Жилуновича, 2/31. 5-й пусковой комплекс»</w:t>
            </w:r>
          </w:p>
        </w:tc>
        <w:tc>
          <w:tcPr>
            <w:tcW w:w="5100" w:type="dxa"/>
            <w:shd w:val="clear" w:fill="fdf5e8"/>
          </w:tcPr>
          <w:p>
            <w:pPr>
              <w:ind w:left="113.472" w:right="113.472"/>
              <w:spacing w:before="120" w:after="120"/>
            </w:pPr>
            <w:r>
              <w:rPr/>
              <w:t xml:space="preserve">1 усл.,</w:t>
            </w:r>
            <w:br/>
            <w:r>
              <w:rPr/>
              <w:t xml:space="preserve">5,205,085.73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05.11.2024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Жилуновича, 2/31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41.00.00.00</w:t>
            </w:r>
          </w:p>
        </w:tc>
      </w:tr>
    </w:tbl>
    <w:p/>
    <w:p>
      <w:pPr>
        <w:ind w:left="113.472" w:right="113.472"/>
        <w:spacing w:before="120" w:after="120"/>
      </w:pPr>
      <w:r>
        <w:rPr>
          <w:b w:val="1"/>
          <w:bCs w:val="1"/>
        </w:rPr>
        <w:t xml:space="preserve">Процедура закупки № 2024-1182695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Теплоизоляционные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Теплоизоляционный материал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Шаш Андрей Сергеевич
</w:t>
            </w:r>
            <w:br/>
            <w:r>
              <w:rPr/>
              <w:t xml:space="preserve">телефон: +375 162 27 66 49
</w:t>
            </w:r>
            <w:br/>
            <w:r>
              <w:rPr/>
              <w:t xml:space="preserve">e-mail:    bpop.sas@gefest.org</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ОМТС – Каминский Юрий Константинович
</w:t>
            </w:r>
            <w:br/>
            <w:r>
              <w:rPr/>
              <w:t xml:space="preserve">телефон: +375 162 27 62 10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прикреплена к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Теплоизоляционный материал</w:t>
            </w:r>
          </w:p>
        </w:tc>
        <w:tc>
          <w:tcPr>
            <w:tcW w:w="5100" w:type="dxa"/>
            <w:shd w:val="clear" w:fill="fdf5e8"/>
          </w:tcPr>
          <w:p>
            <w:pPr>
              <w:ind w:left="113.472" w:right="113.472"/>
              <w:spacing w:before="120" w:after="120"/>
            </w:pPr>
            <w:r>
              <w:rPr/>
              <w:t xml:space="preserve">800 000 кв. м,</w:t>
            </w:r>
            <w:br/>
            <w:r>
              <w:rPr/>
              <w:t xml:space="preserve">4,016,000.00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w:t>
            </w:r>
            <w:br/>
            <w:r>
              <w:rPr/>
              <w:t xml:space="preserve">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23.99.19.900</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2024-1185970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камня бутового из габбро-диабаза (щебень из габбро-диабаза) фракции 70-120 мм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По вопросам проведения процедуры закупки:
</w:t>
            </w:r>
            <w:br/>
            <w:r>
              <w:rPr/>
              <w:t xml:space="preserve">Инженер по закупкам Марцевич Дмитрий Юрьевич
</w:t>
            </w:r>
            <w:br/>
            <w:r>
              <w:rPr/>
              <w:t xml:space="preserve">Тел. +375 (232) 59-51-24
</w:t>
            </w:r>
            <w:br/>
            <w:r>
              <w:rPr/>
              <w:t xml:space="preserve">По техническим вопросам:
</w:t>
            </w:r>
            <w:br/>
            <w:r>
              <w:rPr/>
              <w:t xml:space="preserve">Главный технолог 
</w:t>
            </w:r>
            <w:br/>
            <w:r>
              <w:rPr/>
              <w:t xml:space="preserve">Тел.+375 (232) 59-52-22, 59-51-17
</w:t>
            </w:r>
            <w:br/>
            <w:r>
              <w:rPr/>
              <w:t xml:space="preserve">Инженер ОМТСиК Зарубанов Сергей Александрович
</w:t>
            </w:r>
            <w:br/>
            <w:r>
              <w:rPr/>
              <w:t xml:space="preserve">Тел. +375 (232) 59-52-41</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проведения процедуры закупки:
</w:t>
            </w:r>
            <w:br/>
            <w:r>
              <w:rPr/>
              <w:t xml:space="preserve">Инженер по закупкам Марцевич Дмитрий Юрьевич
</w:t>
            </w:r>
            <w:br/>
            <w:r>
              <w:rPr/>
              <w:t xml:space="preserve">Тел. +375 (232) 59-51-24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нерезиденты РБ</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документации о закупке (по письменному запросу по e-mail: bz2@gstrmat.by)</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документации о закупке (по письменному запросу по e-mail: bz2@gstrmat.by)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246010, г.Гомель, ул.Могилевская, 14
</w:t>
            </w:r>
            <w:br/>
            <w:r>
              <w:rPr/>
              <w:t xml:space="preserve">- по факсу: +(375) 232 59 51 28
</w:t>
            </w:r>
            <w:br/>
            <w:r>
              <w:rPr/>
              <w:t xml:space="preserve">- по e-mail: bz2@gstrmat.by</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13:00 по местному времени «29» октября 2024 года по адресу: 246010,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камня бутового из габбро-диабаза (щебень из габбро-диабаза) фракции 70-120 мм. Не вскрывать до 15:00 по местному времени 29.10.2024».
</w:t>
            </w:r>
            <w:br/>
            <w:r>
              <w:rPr/>
              <w:t xml:space="preserve">Подача ценовых предложений посредством факсимильной связи не допускается.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камень бутовый из габбро-диабаза (щебень из габбро-диабаза) фракции 70-120 мм</w:t>
            </w:r>
          </w:p>
        </w:tc>
        <w:tc>
          <w:tcPr>
            <w:tcW w:w="5100" w:type="dxa"/>
            <w:shd w:val="clear" w:fill="fdf5e8"/>
          </w:tcPr>
          <w:p>
            <w:pPr>
              <w:ind w:left="113.472" w:right="113.472"/>
              <w:spacing w:before="120" w:after="120"/>
            </w:pPr>
            <w:r>
              <w:rPr/>
              <w:t xml:space="preserve">80 800 т,</w:t>
            </w:r>
            <w:br/>
            <w:r>
              <w:rPr/>
              <w:t xml:space="preserve">6,200,000.00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08.12.12.900</w:t>
            </w:r>
          </w:p>
        </w:tc>
      </w:tr>
    </w:tbl>
    <w:p/>
    <w:p>
      <w:pPr>
        <w:ind w:left="113.472" w:right="113.472"/>
        <w:spacing w:before="120" w:after="120"/>
      </w:pPr>
      <w:r>
        <w:rPr>
          <w:b w:val="1"/>
          <w:bCs w:val="1"/>
        </w:rPr>
        <w:t xml:space="preserve">Процедура закупки № 2024-1187031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Шерсть</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Топс чистошерстянной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"КАМВОЛЬ"
</w:t>
            </w:r>
            <w:br/>
            <w:r>
              <w:rPr/>
              <w:t xml:space="preserve">Республика Беларусь, г. Минск,  220028, ул. Маяковского, 176
</w:t>
            </w:r>
            <w:br/>
            <w:r>
              <w:rPr/>
              <w:t xml:space="preserve">  100074393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Клопоцкий Сергей Юрьевич, +375292286463, omts@kamvol.by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 к процедуре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 к процедуре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 к процедуре открытого конкурса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 может получить конкурсные документы к процедуре открытого конкурса в электронном виде после письменного запроса, который должен быть направлен на электронный адрес omts@kаmvol.by или ознакомиться с их содержанием с 8-30 до 12-30, с 13-00 до 17-00 у секретаря комиссии Клопоцкого С.Ю. + 375 29 228-64-63 по адресу: г. Минск, ул. Маяковского, 176.</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участника может быть передано по электронной почте omts@kamvol.by почтой или нарочным на бумажных носителях по адресу 220028 г. Минск, ул. Маяковского,176</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Топс чистошерстяной 23,0 (-+0.5) мкн</w:t>
            </w:r>
          </w:p>
        </w:tc>
        <w:tc>
          <w:tcPr>
            <w:tcW w:w="5100" w:type="dxa"/>
            <w:shd w:val="clear" w:fill="fdf5e8"/>
          </w:tcPr>
          <w:p>
            <w:pPr>
              <w:ind w:left="113.472" w:right="113.472"/>
              <w:spacing w:before="120" w:after="120"/>
            </w:pPr>
            <w:r>
              <w:rPr/>
              <w:t xml:space="preserve">80 000 кг,</w:t>
            </w:r>
            <w:br/>
            <w:r>
              <w:rPr/>
              <w:t xml:space="preserve">3,200,000.00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220028, ул. Маяковского, 176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13.10.24.000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Топс чистошерстяной 25,0 (-+0.5) мкн</w:t>
            </w:r>
          </w:p>
        </w:tc>
        <w:tc>
          <w:tcPr>
            <w:tcW w:w="5100" w:type="dxa"/>
            <w:shd w:val="clear" w:fill="fdf5e8"/>
          </w:tcPr>
          <w:p>
            <w:pPr>
              <w:ind w:left="113.472" w:right="113.472"/>
              <w:spacing w:before="120" w:after="120"/>
            </w:pPr>
            <w:r>
              <w:rPr/>
              <w:t xml:space="preserve">40 000 кг,</w:t>
            </w:r>
            <w:br/>
            <w:r>
              <w:rPr/>
              <w:t xml:space="preserve">1,200,000.00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220028, ул. Маяковского, 176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13.10.24.000</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2024-1186051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Металлическая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Банка цельная круглая № 1 с крышкой ЛВК д. 72,8 мм из алюминиевой лакированной ленты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Гончаров Евгений Игоревич, +375 216 534802, tenderomkk@mail.ru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Банка цельная круглая № 1 с крышкой ЛВК д. 72,8 мм из алюминиевой лакированной ленты, предназначена для производства консервов для питания детей раннего возраста.</w:t>
            </w:r>
          </w:p>
        </w:tc>
        <w:tc>
          <w:tcPr>
            <w:tcW w:w="5100" w:type="dxa"/>
            <w:shd w:val="clear" w:fill="fdf5e8"/>
          </w:tcPr>
          <w:p>
            <w:pPr>
              <w:ind w:left="113.472" w:right="113.472"/>
              <w:spacing w:before="120" w:after="120"/>
            </w:pPr>
            <w:r>
              <w:rPr/>
              <w:t xml:space="preserve">15 000 000 компл.,</w:t>
            </w:r>
            <w:br/>
            <w:r>
              <w:rPr/>
              <w:t xml:space="preserve">5,565,000.00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Орша ул. Шкловская 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25.92.12.830</w:t>
            </w:r>
          </w:p>
        </w:tc>
      </w:tr>
    </w:tbl>
    <w:p/>
    <w:p>
      <w:pPr>
        <w:ind w:left="113.472" w:right="113.472"/>
        <w:spacing w:before="120" w:after="120"/>
      </w:pPr>
      <w:r>
        <w:rPr>
          <w:b w:val="1"/>
          <w:bCs w:val="1"/>
        </w:rPr>
        <w:t xml:space="preserve">Процедура закупки № 2024-1186320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Полимерная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Пакеты для созревания и хранения сыра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Кабыш Людмила Георгиевна, +375179545037, snab.slutsk@yandex.by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документах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документах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документах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Предоставление конкурсных документов: до 05.11.2024 до 17.00 часов.
</w:t>
            </w:r>
            <w:br/>
            <w:r>
              <w:rPr/>
              <w:t xml:space="preserve">Вскрытие конвертов: 06.11.2024 в 10.00 часов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«Пакеты для созревания и хранения сыра»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Пакеты полимерные барьерные для созревания и хранения сыра
</w:t>
            </w:r>
            <w:br/>
            <w:r>
              <w:rPr/>
              <w:t xml:space="preserve">(без печати)
</w:t>
            </w:r>
            <w:br/>
            <w:r>
              <w:rPr/>
              <w:t xml:space="preserve">Размер – 400*470 мм (ширина*длина).
</w:t>
            </w:r>
            <w:br/>
            <w:r>
              <w:rPr/>
              <w:t xml:space="preserve">Толщина – 42-52 мкм.
</w:t>
            </w:r>
            <w:br/>
            <w:r>
              <w:rPr/>
              <w:t xml:space="preserve">Цвет – желтый, оранжевый, красный и др. цвета (по согласованию).</w:t>
            </w:r>
          </w:p>
        </w:tc>
        <w:tc>
          <w:tcPr>
            <w:tcW w:w="5100" w:type="dxa"/>
            <w:shd w:val="clear" w:fill="fdf5e8"/>
          </w:tcPr>
          <w:p>
            <w:pPr>
              <w:ind w:left="113.472" w:right="113.472"/>
              <w:spacing w:before="120" w:after="120"/>
            </w:pPr>
            <w:r>
              <w:rPr/>
              <w:t xml:space="preserve">800 000 шт.,</w:t>
            </w:r>
            <w:br/>
            <w:r>
              <w:rPr/>
              <w:t xml:space="preserve">750,000.00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Республика Беларусь 223610, Минская обл., г. Слуцк, ул. Тутаринова,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Пакеты для созревания и хранения сыра
</w:t>
            </w:r>
            <w:br/>
            <w:r>
              <w:rPr/>
              <w:t xml:space="preserve">(с печатью 1 цвет)
</w:t>
            </w:r>
            <w:br/>
            <w:r>
              <w:rPr/>
              <w:t xml:space="preserve">Размер – 250*500 мм (ширина*длина).
</w:t>
            </w:r>
            <w:br/>
            <w:r>
              <w:rPr/>
              <w:t xml:space="preserve">Толщина – 40-52 мкм.
</w:t>
            </w:r>
            <w:br/>
            <w:r>
              <w:rPr/>
              <w:t xml:space="preserve">Цвет – красный, желтый, оранжевый, (с односторонней печатью).</w:t>
            </w:r>
          </w:p>
        </w:tc>
        <w:tc>
          <w:tcPr>
            <w:tcW w:w="5100" w:type="dxa"/>
            <w:shd w:val="clear" w:fill="fdf5e8"/>
          </w:tcPr>
          <w:p>
            <w:pPr>
              <w:ind w:left="113.472" w:right="113.472"/>
              <w:spacing w:before="120" w:after="120"/>
            </w:pPr>
            <w:r>
              <w:rPr/>
              <w:t xml:space="preserve">1 700 000 шт.,</w:t>
            </w:r>
            <w:br/>
            <w:r>
              <w:rPr/>
              <w:t xml:space="preserve">1,580,000.00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Любанский филиал ОАО «Слуцкий сыродельный комбинат»: Республика Беларусь, 223812, Минская область, г. Любань,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Пакеты для созревания и хранения сыра
</w:t>
            </w:r>
            <w:br/>
            <w:r>
              <w:rPr/>
              <w:t xml:space="preserve">(с печатью 1 цвет)
</w:t>
            </w:r>
            <w:br/>
            <w:r>
              <w:rPr/>
              <w:t xml:space="preserve">Размер – 250*500 мм (ширина*длина).
</w:t>
            </w:r>
            <w:br/>
            <w:r>
              <w:rPr/>
              <w:t xml:space="preserve">Толщина – 40-52 мкм.
</w:t>
            </w:r>
            <w:br/>
            <w:r>
              <w:rPr/>
              <w:t xml:space="preserve">Цвет – бесцветный (с односторонней печатью).</w:t>
            </w:r>
          </w:p>
        </w:tc>
        <w:tc>
          <w:tcPr>
            <w:tcW w:w="5100" w:type="dxa"/>
            <w:shd w:val="clear" w:fill="fdf5e8"/>
          </w:tcPr>
          <w:p>
            <w:pPr>
              <w:ind w:left="113.472" w:right="113.472"/>
              <w:spacing w:before="120" w:after="120"/>
            </w:pPr>
            <w:r>
              <w:rPr/>
              <w:t xml:space="preserve">100 000 шт.,</w:t>
            </w:r>
            <w:br/>
            <w:r>
              <w:rPr/>
              <w:t xml:space="preserve">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Любанский филиал ОАО «Слуцкий сыродельный комбинат»: Республика Беларусь, 223812, Минская область, г. Любань,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Пакеты для созревания и хранения сыра
</w:t>
            </w:r>
            <w:br/>
            <w:r>
              <w:rPr/>
              <w:t xml:space="preserve">(с полноцветной печатью)
</w:t>
            </w:r>
            <w:br/>
            <w:r>
              <w:rPr/>
              <w:t xml:space="preserve">Размер – 250*500 мм (ширина*длина).
</w:t>
            </w:r>
            <w:br/>
            <w:r>
              <w:rPr/>
              <w:t xml:space="preserve">Толщина – 40-52 мкм.
</w:t>
            </w:r>
            <w:br/>
            <w:r>
              <w:rPr/>
              <w:t xml:space="preserve">Полноцветная печать.</w:t>
            </w:r>
          </w:p>
        </w:tc>
        <w:tc>
          <w:tcPr>
            <w:tcW w:w="5100" w:type="dxa"/>
            <w:shd w:val="clear" w:fill="fdf5e8"/>
          </w:tcPr>
          <w:p>
            <w:pPr>
              <w:ind w:left="113.472" w:right="113.472"/>
              <w:spacing w:before="120" w:after="120"/>
            </w:pPr>
            <w:r>
              <w:rPr/>
              <w:t xml:space="preserve">300 000 шт.,</w:t>
            </w:r>
            <w:br/>
            <w:r>
              <w:rPr/>
              <w:t xml:space="preserve">290,000.00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Любанский филиал ОАО «Слуцкий сыродельный комбинат»: Республика Беларусь, 223812, Минская область, г. Любань,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Пакеты для созревания и хранения сыра
</w:t>
            </w:r>
            <w:br/>
            <w:r>
              <w:rPr/>
              <w:t xml:space="preserve">(с печатью 1 цвет)
</w:t>
            </w:r>
            <w:br/>
            <w:r>
              <w:rPr/>
              <w:t xml:space="preserve">Размер –135*250 мм (ширина*длина).
</w:t>
            </w:r>
            <w:br/>
            <w:r>
              <w:rPr/>
              <w:t xml:space="preserve">Толщина – 40-52 мкм.
</w:t>
            </w:r>
            <w:br/>
            <w:r>
              <w:rPr/>
              <w:t xml:space="preserve">Цвет – бесцветный (с односторонней печатью).</w:t>
            </w:r>
          </w:p>
        </w:tc>
        <w:tc>
          <w:tcPr>
            <w:tcW w:w="5100" w:type="dxa"/>
            <w:shd w:val="clear" w:fill="fdf5e8"/>
          </w:tcPr>
          <w:p>
            <w:pPr>
              <w:ind w:left="113.472" w:right="113.472"/>
              <w:spacing w:before="120" w:after="120"/>
            </w:pPr>
            <w:r>
              <w:rPr/>
              <w:t xml:space="preserve">600 000 шт.,</w:t>
            </w:r>
            <w:br/>
            <w:r>
              <w:rPr/>
              <w:t xml:space="preserve">108,000.00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Любанский филиал ОАО «Слуцкий сыродельный комбинат»: Республика Беларусь, 223812, Минская область, г. Любань,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Пакеты из многослойной термоусадочной пленки с цветной односторонней печатью с нанесением символа для пищевой продукции и петли Мебиуса
</w:t>
            </w:r>
            <w:br/>
            <w:r>
              <w:rPr/>
              <w:t xml:space="preserve">Размер – 400*525 мм (ширина*длина).
</w:t>
            </w:r>
            <w:br/>
            <w:r>
              <w:rPr/>
              <w:t xml:space="preserve">Толщина – 40-52 мкм.
</w:t>
            </w:r>
            <w:br/>
            <w:r>
              <w:rPr/>
              <w:t xml:space="preserve">Цвет – оранжевый с цветной односторонней печатью, количество цветов 1-4.</w:t>
            </w:r>
          </w:p>
        </w:tc>
        <w:tc>
          <w:tcPr>
            <w:tcW w:w="5100" w:type="dxa"/>
            <w:shd w:val="clear" w:fill="fdf5e8"/>
          </w:tcPr>
          <w:p>
            <w:pPr>
              <w:ind w:left="113.472" w:right="113.472"/>
              <w:spacing w:before="120" w:after="120"/>
            </w:pPr>
            <w:r>
              <w:rPr/>
              <w:t xml:space="preserve">250 000 шт.,</w:t>
            </w:r>
            <w:br/>
            <w:r>
              <w:rPr/>
              <w:t xml:space="preserve">210,000.00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Копыльский филиал ОАО «Слуцкий сыродельный комбинат»: Республика Беларусь, 223927, Минская область, г. Копыль, ул. Заводская, 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Пакеты из многослойной термоусадочной пленки с цветной односторонней печатью с нанесением символа для пищевой продукции и петли Мебиуса
</w:t>
            </w:r>
            <w:br/>
            <w:r>
              <w:rPr/>
              <w:t xml:space="preserve">Размер – 400*525 мм (ширина*длина).
</w:t>
            </w:r>
            <w:br/>
            <w:r>
              <w:rPr/>
              <w:t xml:space="preserve">Толщина – 40-52 мкм.
</w:t>
            </w:r>
            <w:br/>
            <w:r>
              <w:rPr/>
              <w:t xml:space="preserve">Цвет – желтый с цветной односторонней печатью, количество цветов 4-8.</w:t>
            </w:r>
          </w:p>
        </w:tc>
        <w:tc>
          <w:tcPr>
            <w:tcW w:w="5100" w:type="dxa"/>
            <w:shd w:val="clear" w:fill="fdf5e8"/>
          </w:tcPr>
          <w:p>
            <w:pPr>
              <w:ind w:left="113.472" w:right="113.472"/>
              <w:spacing w:before="120" w:after="120"/>
            </w:pPr>
            <w:r>
              <w:rPr/>
              <w:t xml:space="preserve">650 000 шт.,</w:t>
            </w:r>
            <w:br/>
            <w:r>
              <w:rPr/>
              <w:t xml:space="preserve">549,900.00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Копыльский филиал ОАО «Слуцкий сыродельный комбинат»: Республика Беларусь, 223927, Минская область, г. Копыль, ул. Заводская, 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13.92.21.730</w:t>
            </w:r>
          </w:p>
        </w:tc>
      </w:tr>
    </w:tbl>
    <w:p/>
    <w:p>
      <w:pPr>
        <w:ind w:left="113.472" w:right="113.472"/>
        <w:spacing w:before="120" w:after="120"/>
      </w:pPr>
      <w:r>
        <w:rPr>
          <w:b w:val="1"/>
          <w:bCs w:val="1"/>
        </w:rPr>
        <w:t xml:space="preserve">Процедура закупки № 2024-1186586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Пакеты полипропиленовые для упаковки хлебобулочных изделий, без печати, толщиной 25мкм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"Борисовхлебпром"
</w:t>
            </w:r>
            <w:br/>
            <w:r>
              <w:rPr/>
              <w:t xml:space="preserve">Республика Беларусь, Минская обл., г. Борисов, 222520, пр-т Революции, 78
</w:t>
            </w:r>
            <w:br/>
            <w:r>
              <w:rPr/>
              <w:t xml:space="preserve">  600009710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Киселёв Евгений Игоревич, +375177064480, nesvizh-xleb@tut.by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для выбора наилучшего предложения: 100% цена.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13 часов 00 минут 30.10.2024 г. по адресу: Минская обл., г. Несвиж, ул. Слуцкая, 34, 222603, почтой, нарочно .</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49152 00BYN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Минская обл., г. Несвиж, ул. Слуцкая, 34, 222603, почтой, нарочно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Пакет п/п 280*400+40кл, 25 мкм (для упаковки пищевой продукции):
</w:t>
            </w:r>
            <w:br/>
            <w:r>
              <w:rPr/>
              <w:t xml:space="preserve">Пакет п/п 210*430+40кл, 25 мкм (для упаковки пищевой продукции);
</w:t>
            </w:r>
            <w:br/>
            <w:r>
              <w:rPr/>
              <w:t xml:space="preserve">Пакет п/п 210*300+40кл, 25 мкм (для упаковки пищевой продукции)</w:t>
            </w:r>
          </w:p>
        </w:tc>
        <w:tc>
          <w:tcPr>
            <w:tcW w:w="5100" w:type="dxa"/>
            <w:shd w:val="clear" w:fill="fdf5e8"/>
          </w:tcPr>
          <w:p>
            <w:pPr>
              <w:ind w:left="113.472" w:right="113.472"/>
              <w:spacing w:before="120" w:after="120"/>
            </w:pPr>
            <w:r>
              <w:rPr/>
              <w:t xml:space="preserve">1 269 000 шт.,</w:t>
            </w:r>
            <w:br/>
            <w:r>
              <w:rPr/>
              <w:t xml:space="preserve">4,915,200.00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15.08.2025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Несвиж, ул. Слуцкая, 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13.92.21.700</w:t>
            </w:r>
          </w:p>
        </w:tc>
      </w:tr>
    </w:tbl>
    <w:p/>
    <w:p>
      <w:pPr>
        <w:ind w:left="113.472" w:right="113.472"/>
        <w:spacing w:before="120" w:after="120"/>
      </w:pPr>
      <w:r>
        <w:rPr>
          <w:color w:val="red"/>
          <w:b w:val="1"/>
          <w:bCs w:val="1"/>
        </w:rPr>
        <w:t xml:space="preserve">ОТРАСЛЬ: ТОРГОВЛЯ </w:t>
      </w:r>
    </w:p>
    <w:p>
      <w:pPr>
        <w:ind w:left="113.472" w:right="113.472"/>
        <w:spacing w:before="120" w:after="120"/>
      </w:pPr>
      <w:r>
        <w:rPr>
          <w:b w:val="1"/>
          <w:bCs w:val="1"/>
        </w:rPr>
        <w:t xml:space="preserve">Процедура закупки № 2024-1186425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Торговля &gt; Кассовые аппараты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ОБОРУДОВАНИЯ  ДЛЯ АВТОМАТИЗАЦИИ ТОРГОВЫХ ОБЪЕКТОВ  ОРГАНИЗАЦИЙ ПОТРЕБИТЕЛЬСКОЙ КООПЕРАЦИИ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предприятие "Вычислительный центр Белкоопсоюза"
</w:t>
            </w:r>
            <w:br/>
            <w:r>
              <w:rPr/>
              <w:t xml:space="preserve">Республика Беларусь, г. Минск, 220004, г. Минск, пр-т Победителей, 17
</w:t>
            </w:r>
            <w:br/>
            <w:r>
              <w:rPr/>
              <w:t xml:space="preserve">100105017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Наливайко Сергей Иванович, +375336706438
</w:t>
            </w:r>
            <w:br/>
            <w:r>
              <w:rPr/>
              <w:t xml:space="preserve">Кейзеров Евгений Игоревич +375 33 691 07 93 </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участникам описаны в аукционных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Любой участник, иное юридическое или физическое лицо, в том числе индивидуальный предприниматель, вправе обратиться в адрес заказчика с запросом о разъяснении аукционных документов посредством его размещения на ЭТП с использованием соответствующего функционала, но не позднее пяти календарных дней до истечения срока для подготовки и подачи предложений. Ответ на такой запрос будет предоставлен посредством размещения на ЭТП не позднее трех календарных дней до истечения срока для подготовки и подачи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Внешний аккумулятор</w:t>
            </w:r>
          </w:p>
        </w:tc>
        <w:tc>
          <w:tcPr>
            <w:tcW w:w="5100" w:type="dxa"/>
            <w:shd w:val="clear" w:fill="fdf5e8"/>
          </w:tcPr>
          <w:p>
            <w:pPr>
              <w:ind w:left="113.472" w:right="113.472"/>
              <w:spacing w:before="120" w:after="120"/>
            </w:pPr>
            <w:r>
              <w:rPr/>
              <w:t xml:space="preserve">186 ,</w:t>
            </w:r>
            <w:br/>
            <w:r>
              <w:rPr/>
              <w:t xml:space="preserve">20,987.87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27.11.10.100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Платежно-кассовый терминал</w:t>
            </w:r>
          </w:p>
        </w:tc>
        <w:tc>
          <w:tcPr>
            <w:tcW w:w="5100" w:type="dxa"/>
            <w:shd w:val="clear" w:fill="fdf5e8"/>
          </w:tcPr>
          <w:p>
            <w:pPr>
              <w:ind w:left="113.472" w:right="113.472"/>
              <w:spacing w:before="120" w:after="120"/>
            </w:pPr>
            <w:r>
              <w:rPr/>
              <w:t xml:space="preserve">186 ,</w:t>
            </w:r>
            <w:br/>
            <w:r>
              <w:rPr/>
              <w:t xml:space="preserve">137,045.17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26.20.11.000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Сетевое зарядное устройство</w:t>
            </w:r>
          </w:p>
        </w:tc>
        <w:tc>
          <w:tcPr>
            <w:tcW w:w="5100" w:type="dxa"/>
            <w:shd w:val="clear" w:fill="fdf5e8"/>
          </w:tcPr>
          <w:p>
            <w:pPr>
              <w:ind w:left="113.472" w:right="113.472"/>
              <w:spacing w:before="120" w:after="120"/>
            </w:pPr>
            <w:r>
              <w:rPr/>
              <w:t xml:space="preserve">186 ,</w:t>
            </w:r>
            <w:br/>
            <w:r>
              <w:rPr/>
              <w:t xml:space="preserve">6,599.65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27.11.50.400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Беспроводной сканер штрих-кода</w:t>
            </w:r>
          </w:p>
        </w:tc>
        <w:tc>
          <w:tcPr>
            <w:tcW w:w="5100" w:type="dxa"/>
            <w:shd w:val="clear" w:fill="fdf5e8"/>
          </w:tcPr>
          <w:p>
            <w:pPr>
              <w:ind w:left="113.472" w:right="113.472"/>
              <w:spacing w:before="120" w:after="120"/>
            </w:pPr>
            <w:r>
              <w:rPr/>
              <w:t xml:space="preserve">186 ,</w:t>
            </w:r>
            <w:br/>
            <w:r>
              <w:rPr/>
              <w:t xml:space="preserve">79,172.76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26.20.16.620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Беспроводной сетевой адаптер</w:t>
            </w:r>
          </w:p>
        </w:tc>
        <w:tc>
          <w:tcPr>
            <w:tcW w:w="5100" w:type="dxa"/>
            <w:shd w:val="clear" w:fill="fdf5e8"/>
          </w:tcPr>
          <w:p>
            <w:pPr>
              <w:ind w:left="113.472" w:right="113.472"/>
              <w:spacing w:before="120" w:after="120"/>
            </w:pPr>
            <w:r>
              <w:rPr/>
              <w:t xml:space="preserve">1 150 ,</w:t>
            </w:r>
            <w:br/>
            <w:r>
              <w:rPr/>
              <w:t xml:space="preserve">49,420.10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26.51.44.000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Проводная клавиатура</w:t>
            </w:r>
          </w:p>
        </w:tc>
        <w:tc>
          <w:tcPr>
            <w:tcW w:w="5100" w:type="dxa"/>
            <w:shd w:val="clear" w:fill="fdf5e8"/>
          </w:tcPr>
          <w:p>
            <w:pPr>
              <w:ind w:left="113.472" w:right="113.472"/>
              <w:spacing w:before="120" w:after="120"/>
            </w:pPr>
            <w:r>
              <w:rPr/>
              <w:t xml:space="preserve">1 150 ,</w:t>
            </w:r>
            <w:br/>
            <w:r>
              <w:rPr/>
              <w:t xml:space="preserve">18,613.90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26.20.16.500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Чековый принтер</w:t>
            </w:r>
          </w:p>
        </w:tc>
        <w:tc>
          <w:tcPr>
            <w:tcW w:w="5100" w:type="dxa"/>
            <w:shd w:val="clear" w:fill="fdf5e8"/>
          </w:tcPr>
          <w:p>
            <w:pPr>
              <w:ind w:left="113.472" w:right="113.472"/>
              <w:spacing w:before="120" w:after="120"/>
            </w:pPr>
            <w:r>
              <w:rPr/>
              <w:t xml:space="preserve">1 150 ,</w:t>
            </w:r>
            <w:br/>
            <w:r>
              <w:rPr/>
              <w:t xml:space="preserve">384,491.00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26.20.16.400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Принтер</w:t>
            </w:r>
          </w:p>
        </w:tc>
        <w:tc>
          <w:tcPr>
            <w:tcW w:w="5100" w:type="dxa"/>
            <w:shd w:val="clear" w:fill="fdf5e8"/>
          </w:tcPr>
          <w:p>
            <w:pPr>
              <w:ind w:left="113.472" w:right="113.472"/>
              <w:spacing w:before="120" w:after="120"/>
            </w:pPr>
            <w:r>
              <w:rPr/>
              <w:t xml:space="preserve">1 150 ,</w:t>
            </w:r>
            <w:br/>
            <w:r>
              <w:rPr/>
              <w:t xml:space="preserve">824,287.80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26.20.16.400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POS-моноблок</w:t>
            </w:r>
          </w:p>
        </w:tc>
        <w:tc>
          <w:tcPr>
            <w:tcW w:w="5100" w:type="dxa"/>
            <w:shd w:val="clear" w:fill="fdf5e8"/>
          </w:tcPr>
          <w:p>
            <w:pPr>
              <w:ind w:left="113.472" w:right="113.472"/>
              <w:spacing w:before="120" w:after="120"/>
            </w:pPr>
            <w:r>
              <w:rPr/>
              <w:t xml:space="preserve">1 150 ,</w:t>
            </w:r>
            <w:br/>
            <w:r>
              <w:rPr/>
              <w:t xml:space="preserve">2,299,648.10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26.20.15.000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Источник бесперебойного питания</w:t>
            </w:r>
          </w:p>
        </w:tc>
        <w:tc>
          <w:tcPr>
            <w:tcW w:w="5100" w:type="dxa"/>
            <w:shd w:val="clear" w:fill="fdf5e8"/>
          </w:tcPr>
          <w:p>
            <w:pPr>
              <w:ind w:left="113.472" w:right="113.472"/>
              <w:spacing w:before="120" w:after="120"/>
            </w:pPr>
            <w:r>
              <w:rPr/>
              <w:t xml:space="preserve">1 150 ,</w:t>
            </w:r>
            <w:br/>
            <w:r>
              <w:rPr/>
              <w:t xml:space="preserve">155,553.60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27.11.26.100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Сканер штрих-кода</w:t>
            </w:r>
          </w:p>
        </w:tc>
        <w:tc>
          <w:tcPr>
            <w:tcW w:w="5100" w:type="dxa"/>
            <w:shd w:val="clear" w:fill="fdf5e8"/>
          </w:tcPr>
          <w:p>
            <w:pPr>
              <w:ind w:left="113.472" w:right="113.472"/>
              <w:spacing w:before="120" w:after="120"/>
            </w:pPr>
            <w:r>
              <w:rPr/>
              <w:t xml:space="preserve">1 150 ,</w:t>
            </w:r>
            <w:br/>
            <w:r>
              <w:rPr/>
              <w:t xml:space="preserve">138,147.20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26.20.16.620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Терминал сбора данных</w:t>
            </w:r>
          </w:p>
        </w:tc>
        <w:tc>
          <w:tcPr>
            <w:tcW w:w="5100" w:type="dxa"/>
            <w:shd w:val="clear" w:fill="fdf5e8"/>
          </w:tcPr>
          <w:p>
            <w:pPr>
              <w:ind w:left="113.472" w:right="113.472"/>
              <w:spacing w:before="120" w:after="120"/>
            </w:pPr>
            <w:r>
              <w:rPr/>
              <w:t xml:space="preserve">1 150 ,</w:t>
            </w:r>
            <w:br/>
            <w:r>
              <w:rPr/>
              <w:t xml:space="preserve">1,480,514.60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26.20.11.000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Весы электронные настольные</w:t>
            </w:r>
          </w:p>
        </w:tc>
        <w:tc>
          <w:tcPr>
            <w:tcW w:w="5100" w:type="dxa"/>
            <w:shd w:val="clear" w:fill="fdf5e8"/>
          </w:tcPr>
          <w:p>
            <w:pPr>
              <w:ind w:left="113.472" w:right="113.472"/>
              <w:spacing w:before="120" w:after="120"/>
            </w:pPr>
            <w:r>
              <w:rPr/>
              <w:t xml:space="preserve">1 150 ,</w:t>
            </w:r>
            <w:br/>
            <w:r>
              <w:rPr/>
              <w:t xml:space="preserve">430,086.20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26.51.31.500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Сетевой фильтр</w:t>
            </w:r>
          </w:p>
        </w:tc>
        <w:tc>
          <w:tcPr>
            <w:tcW w:w="5100" w:type="dxa"/>
            <w:shd w:val="clear" w:fill="fdf5e8"/>
          </w:tcPr>
          <w:p>
            <w:pPr>
              <w:ind w:left="113.472" w:right="113.472"/>
              <w:spacing w:before="120" w:after="120"/>
            </w:pPr>
            <w:r>
              <w:rPr/>
              <w:t xml:space="preserve">1 150 ,</w:t>
            </w:r>
            <w:br/>
            <w:r>
              <w:rPr/>
              <w:t xml:space="preserve">19,858.20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27.33.13.800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Кабель-удлинитель</w:t>
            </w:r>
          </w:p>
        </w:tc>
        <w:tc>
          <w:tcPr>
            <w:tcW w:w="5100" w:type="dxa"/>
            <w:shd w:val="clear" w:fill="fdf5e8"/>
          </w:tcPr>
          <w:p>
            <w:pPr>
              <w:ind w:left="113.472" w:right="113.472"/>
              <w:spacing w:before="120" w:after="120"/>
            </w:pPr>
            <w:r>
              <w:rPr/>
              <w:t xml:space="preserve">1 150 ,</w:t>
            </w:r>
            <w:br/>
            <w:r>
              <w:rPr/>
              <w:t xml:space="preserve">11,960.00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27.32.13.420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Денежный ящик</w:t>
            </w:r>
          </w:p>
        </w:tc>
        <w:tc>
          <w:tcPr>
            <w:tcW w:w="5100" w:type="dxa"/>
            <w:shd w:val="clear" w:fill="fdf5e8"/>
          </w:tcPr>
          <w:p>
            <w:pPr>
              <w:ind w:left="113.472" w:right="113.472"/>
              <w:spacing w:before="120" w:after="120"/>
            </w:pPr>
            <w:r>
              <w:rPr/>
              <w:t xml:space="preserve">1 336 ,</w:t>
            </w:r>
            <w:br/>
            <w:r>
              <w:rPr/>
              <w:t xml:space="preserve">235,579.55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25.99.21.700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Защита сканера</w:t>
            </w:r>
          </w:p>
        </w:tc>
        <w:tc>
          <w:tcPr>
            <w:tcW w:w="5100" w:type="dxa"/>
            <w:shd w:val="clear" w:fill="fdf5e8"/>
          </w:tcPr>
          <w:p>
            <w:pPr>
              <w:ind w:left="113.472" w:right="113.472"/>
              <w:spacing w:before="120" w:after="120"/>
            </w:pPr>
            <w:r>
              <w:rPr/>
              <w:t xml:space="preserve">1 150 ,</w:t>
            </w:r>
            <w:br/>
            <w:r>
              <w:rPr/>
              <w:t xml:space="preserve">225,687.50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22.21.30.500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Весы электронные настольные беспроводные</w:t>
            </w:r>
          </w:p>
        </w:tc>
        <w:tc>
          <w:tcPr>
            <w:tcW w:w="5100" w:type="dxa"/>
            <w:shd w:val="clear" w:fill="fdf5e8"/>
          </w:tcPr>
          <w:p>
            <w:pPr>
              <w:ind w:left="113.472" w:right="113.472"/>
              <w:spacing w:before="120" w:after="120"/>
            </w:pPr>
            <w:r>
              <w:rPr/>
              <w:t xml:space="preserve">186 ,</w:t>
            </w:r>
            <w:br/>
            <w:r>
              <w:rPr/>
              <w:t xml:space="preserve">80,125.82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20.12.2024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пр-т Победителей,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26.51.31.500</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2024-1186482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Автобусы / микроавтобусы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Автобусы категории  М3 классIII</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"Витебскоблавтотранс"
</w:t>
            </w:r>
            <w:br/>
            <w:r>
              <w:rPr/>
              <w:t xml:space="preserve">Республика Беларусь, Витебская обл., г. Витебск, 210601, ул. Софьи Панковой,1
</w:t>
            </w:r>
            <w:br/>
            <w:r>
              <w:rPr/>
              <w:t xml:space="preserve">  300029557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Гостенкова Наталья Павловна, +375 212 68-73-29, omts@voat.by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процедуру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процедуру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документация по процедуре , проект договора, размещается на сайте www.icetrade.by, являющимся интернет -версией информационной системы "Тендеры", обеспечивающей проведение процедур закупок товаров (работ, услуг) на конкурентной основе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принимаются в запечатанном конверте с пометкой "Не вскрывать до 15 часов 00 минут 30.10.2024 г. почтой либо нарочно с указанием "Закупка автобусов категории М3 , класс III" по адресу 210038 г. Витебск ул. С. Панковой ,1 до 14.00 30.10.2024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Автобусы категории  М3 классIII</w:t>
            </w:r>
          </w:p>
        </w:tc>
        <w:tc>
          <w:tcPr>
            <w:tcW w:w="5100" w:type="dxa"/>
            <w:shd w:val="clear" w:fill="fdf5e8"/>
          </w:tcPr>
          <w:p>
            <w:pPr>
              <w:ind w:left="113.472" w:right="113.472"/>
              <w:spacing w:before="120" w:after="120"/>
            </w:pPr>
            <w:r>
              <w:rPr/>
              <w:t xml:space="preserve">7 ед.,</w:t>
            </w:r>
            <w:br/>
            <w:r>
              <w:rPr/>
              <w:t xml:space="preserve">3,920,000.00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15.11.2024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Витебск, г. Орша, г. Полоцк, г. Глубокое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29.10.30.353</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2024-1186590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минеральных  удобрений под урожай 2025 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 гл.специалист по растениеводству Артамонов Владимир Николаевич – тел. 8029 701 54 32. 
</w:t>
            </w:r>
            <w:br/>
            <w:r>
              <w:rPr/>
              <w:t xml:space="preserve">Секретарь комиссии –специалист по закупкам ТМЦ и маркетингу Крикунова Ольга Андреевна, тел. 80212-35 04 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14.00«  05  » ноября  2024 г. по времени местонахождения Заказчика.
</w:t>
            </w:r>
            <w:br/>
            <w:r>
              <w:rPr/>
              <w:t xml:space="preserve"> Предложения участников должны быть представлены по адресу: Республика Беларусь, 210014, ОПС Витебск-14, Витебская обл., Витебский р-н., д. Тригубцы, д. 1А (канцелярия, каб. 20).
</w:t>
            </w:r>
            <w:br/>
            <w:r>
              <w:rPr/>
              <w:t xml:space="preserve"> 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минеральных удобрений. Не вскрывать до 14.00 по местному времени « 05 » ноября    2024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Сульфат аммония  ГОСТ 9097-82</w:t>
            </w:r>
          </w:p>
        </w:tc>
        <w:tc>
          <w:tcPr>
            <w:tcW w:w="5100" w:type="dxa"/>
            <w:shd w:val="clear" w:fill="fdf5e8"/>
          </w:tcPr>
          <w:p>
            <w:pPr>
              <w:ind w:left="113.472" w:right="113.472"/>
              <w:spacing w:before="120" w:after="120"/>
            </w:pPr>
            <w:r>
              <w:rPr/>
              <w:t xml:space="preserve">500 т,</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товара указано в Приложении №1 п.3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10.15</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Аммофос марка 12/52</w:t>
            </w:r>
          </w:p>
        </w:tc>
        <w:tc>
          <w:tcPr>
            <w:tcW w:w="5100" w:type="dxa"/>
            <w:shd w:val="clear" w:fill="fdf5e8"/>
          </w:tcPr>
          <w:p>
            <w:pPr>
              <w:ind w:left="113.472" w:right="113.472"/>
              <w:spacing w:before="120" w:after="120"/>
            </w:pPr>
            <w:r>
              <w:rPr/>
              <w:t xml:space="preserve">1 113 т,</w:t>
            </w:r>
            <w:br/>
            <w:r>
              <w:rPr/>
              <w:t xml:space="preserve">2,500,000.00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указано в Приложении №1 п.3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10.15</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Карбамид  марка Б высший сорт ГОСТ 2081-2010</w:t>
            </w:r>
          </w:p>
        </w:tc>
        <w:tc>
          <w:tcPr>
            <w:tcW w:w="5100" w:type="dxa"/>
            <w:shd w:val="clear" w:fill="fdf5e8"/>
          </w:tcPr>
          <w:p>
            <w:pPr>
              <w:ind w:left="113.472" w:right="113.472"/>
              <w:spacing w:before="120" w:after="120"/>
            </w:pPr>
            <w:r>
              <w:rPr/>
              <w:t xml:space="preserve">2 690 т,</w:t>
            </w:r>
            <w:br/>
            <w:r>
              <w:rPr/>
              <w:t xml:space="preserve">3,150,000.00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указано в Приложении №1 п.3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10.15</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КАС-32 ТУ РБ 500036524.054-2024</w:t>
            </w:r>
          </w:p>
        </w:tc>
        <w:tc>
          <w:tcPr>
            <w:tcW w:w="5100" w:type="dxa"/>
            <w:shd w:val="clear" w:fill="fdf5e8"/>
          </w:tcPr>
          <w:p>
            <w:pPr>
              <w:ind w:left="113.472" w:right="113.472"/>
              <w:spacing w:before="120" w:after="120"/>
            </w:pPr>
            <w:r>
              <w:rPr/>
              <w:t xml:space="preserve">4 800 т,</w:t>
            </w:r>
            <w:br/>
            <w:r>
              <w:rPr/>
              <w:t xml:space="preserve">3,572,000.00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указано в Приложении №1 п.3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10.15</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Аммиачная селитра марка Б, ГОСТ 2-2013</w:t>
            </w:r>
          </w:p>
        </w:tc>
        <w:tc>
          <w:tcPr>
            <w:tcW w:w="5100" w:type="dxa"/>
            <w:shd w:val="clear" w:fill="fdf5e8"/>
          </w:tcPr>
          <w:p>
            <w:pPr>
              <w:ind w:left="113.472" w:right="113.472"/>
              <w:spacing w:before="120" w:after="120"/>
            </w:pPr>
            <w:r>
              <w:rPr/>
              <w:t xml:space="preserve">1 932 т,</w:t>
            </w:r>
            <w:br/>
            <w:r>
              <w:rPr/>
              <w:t xml:space="preserve">1,900,000.00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указано в Приложении 1 п.3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10.15</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Удобрение азотно- известковое</w:t>
            </w:r>
          </w:p>
        </w:tc>
        <w:tc>
          <w:tcPr>
            <w:tcW w:w="5100" w:type="dxa"/>
            <w:shd w:val="clear" w:fill="fdf5e8"/>
          </w:tcPr>
          <w:p>
            <w:pPr>
              <w:ind w:left="113.472" w:right="113.472"/>
              <w:spacing w:before="120" w:after="120"/>
            </w:pPr>
            <w:r>
              <w:rPr/>
              <w:t xml:space="preserve">294 т,</w:t>
            </w:r>
            <w:br/>
            <w:r>
              <w:rPr/>
              <w:t xml:space="preserve">280,000.00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указано в Приложении №1 п.3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10.15</w:t>
            </w:r>
          </w:p>
        </w:tc>
      </w:tr>
    </w:tbl>
    <w:p/>
    <w:p>
      <w:pPr>
        <w:ind w:left="113.472" w:right="113.472"/>
        <w:spacing w:before="120" w:after="120"/>
      </w:pPr>
      <w:r>
        <w:rPr>
          <w:b w:val="1"/>
          <w:bCs w:val="1"/>
        </w:rPr>
        <w:t xml:space="preserve">Процедура закупки № 2024-1186866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смолы карбамидоформальдегидной класса эмиссии Е-1 для производства МДФ/ХДФ</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"Борисовдрев"
</w:t>
            </w:r>
            <w:br/>
            <w:r>
              <w:rPr/>
              <w:t xml:space="preserve">Республика Беларусь, Минская обл., г. Борисов, 222520, ул. 30 лет ВЛКСМ, 18
</w:t>
            </w:r>
            <w:br/>
            <w:r>
              <w:rPr/>
              <w:t xml:space="preserve">  600012256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+375 (177) 73-37-16 - по вопросам проведения процедуры закупки, Белоновская Анастасия Сергеевна;
</w:t>
            </w:r>
            <w:br/>
            <w:r>
              <w:rPr/>
              <w:t xml:space="preserve">+375 (29) 324-28-69 – по вопросам технической и качественной характеристики закупаемого товара, Гец Яна Григорьевна.
</w:t>
            </w:r>
            <w:br/>
            <w:r>
              <w:rPr/>
              <w:t xml:space="preserve">info@borisovdrev.by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Предложения участников на процедуру конкурса могут направляться организатору как в конвертах посредством почтовых отправлений, так и иным способом, который позволяет достоверно установить, что они исходят от соответствующей стороны и убедиться в ее получении организатором (почта, электронная почта, курьерская доставка, доставка нарочным и другие).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к участию в процедуре закупки, документация о закупке, проект договора для резидентов, проект договора для нерезидентов прикреплены к настоящему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подачи предложений участников: 222520, Республика Беларусь, Минская обл., г. Борисов, ул. 30 лет ВЛКСМ, 18. 
</w:t>
            </w:r>
            <w:br/>
            <w:r>
              <w:rPr/>
              <w:t xml:space="preserve">Срок подачи предложений участников - до 13 часов 30 минут 05.11.2024 включительно.
</w:t>
            </w:r>
            <w:br/>
            <w:r>
              <w:rPr/>
              <w:t xml:space="preserve">Предложение составляется предпочтительно на русском языке. Предложение участника должно содержать конкретные показатели, соответствующие требованиям, установленным конкурсными документами,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промышленные образцы (при наличии).
</w:t>
            </w:r>
            <w:br/>
            <w:r>
              <w:rPr/>
              <w:t xml:space="preserve">Предложение участника должно содержать инструкции и другие документы изготовителя товара, подтверждающие технические характеристики и функциональные параметры товара, содержащегося в предложении участника.
</w:t>
            </w:r>
            <w:br/>
            <w:r>
              <w:rPr/>
              <w:t xml:space="preserve">Участник должен предоставить предложение по форме, указанной в конкурсных документах.
</w:t>
            </w:r>
            <w:br/>
            <w:r>
              <w:rPr/>
              <w:t xml:space="preserve">Предложения участников на процедуру конкурса могут направляться как в конвертах (посредством почтовых отправлений), так и иным способом, который позволяет достоверно установить, что они исходят от соответствующей стороны (почта, факсимильная связь, электронная почта, курьерская доставка, доставка нарочным и другие).	
</w:t>
            </w:r>
            <w:br/>
            <w:r>
              <w:rPr/>
              <w:t xml:space="preserve">В случае внесения изменений и (или) дополнений в документацию о закупке или обращения одного, или нескольких участников с просьбой о его продлении в связи с невозможностью подготовки и представления им (ими) предложения в установленные сроки (в период до его истечения) ОАО «Борисовдрев» вправе продлить окончательный срок представления предложений.
</w:t>
            </w:r>
            <w:br/>
            <w:r>
              <w:rPr/>
              <w:t xml:space="preserve">Организатор вправе отменить процедуру закупки на любом этапе ее проведения и не будет нести за это ответственности перед участниками конкурса.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Смола карбамидоформальдегидная класса эмиссии Е-1 для производства МДФ/ХДФ
</w:t>
            </w:r>
            <w:br/>
            <w:r>
              <w:rPr/>
              <w:t xml:space="preserve">1. общая характеристика - смола должна обеспечивать производство плит МДФ/ХДФ, соответствующие классу эмиссии Е-1;
</w:t>
            </w:r>
            <w:br/>
            <w:r>
              <w:rPr/>
              <w:t xml:space="preserve">2. внешний вид - однородная белая жидкость, без посторонних включений;
</w:t>
            </w:r>
            <w:br/>
            <w:r>
              <w:rPr/>
              <w:t xml:space="preserve">3. массовая доля сухого остатка, % - 62-69;
</w:t>
            </w:r>
            <w:br/>
            <w:r>
              <w:rPr/>
              <w:t xml:space="preserve">4. водородный показатель рН при 20 градусах Цельсия - 7,5-10;
</w:t>
            </w:r>
            <w:br/>
            <w:r>
              <w:rPr/>
              <w:t xml:space="preserve">5. условная вязкость при 20+/- 0,5 градусах Цельсия по визкозиметру ВЗ-246 с диаметром сопла 4мм., сек. - 50-100;
</w:t>
            </w:r>
            <w:br/>
            <w:r>
              <w:rPr/>
              <w:t xml:space="preserve">6. плотность при 20 градусах Цельсия, кг/м3 - 1250-1300;
</w:t>
            </w:r>
            <w:br/>
            <w:r>
              <w:rPr/>
              <w:t xml:space="preserve">7. гарантийный срок хранения, суток - не менее 21;
</w:t>
            </w:r>
            <w:br/>
            <w:r>
              <w:rPr/>
              <w:t xml:space="preserve">Поставка осуществляется в автоцистернах (возможна поставка в танк-контейнере).</w:t>
            </w:r>
          </w:p>
        </w:tc>
        <w:tc>
          <w:tcPr>
            <w:tcW w:w="5100" w:type="dxa"/>
            <w:shd w:val="clear" w:fill="fdf5e8"/>
          </w:tcPr>
          <w:p>
            <w:pPr>
              <w:ind w:left="113.472" w:right="113.472"/>
              <w:spacing w:before="120" w:after="120"/>
            </w:pPr>
            <w:r>
              <w:rPr/>
              <w:t xml:space="preserve">9 103 000 кг,</w:t>
            </w:r>
            <w:br/>
            <w:r>
              <w:rPr/>
              <w:t xml:space="preserve">9,178,000.00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Рассматриваются различные условия поставки.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24.16.55.500</w:t>
            </w:r>
          </w:p>
        </w:tc>
      </w:tr>
    </w:tbl>
    <w:p/>
    <w:p>
      <w:pPr>
        <w:ind w:left="113.472" w:right="113.472"/>
        <w:spacing w:before="120" w:after="120"/>
      </w:pPr>
      <w:r>
        <w:rPr>
          <w:b w:val="1"/>
          <w:bCs w:val="1"/>
        </w:rPr>
        <w:t xml:space="preserve">Процедура закупки № 2024-1187364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Кислоты / спирты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Кислота соляная ингибированная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Гореликова Яна Юрьевна, +375232793915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Кислота соляная ингибированная</w:t>
            </w:r>
          </w:p>
        </w:tc>
        <w:tc>
          <w:tcPr>
            <w:tcW w:w="5100" w:type="dxa"/>
            <w:shd w:val="clear" w:fill="fdf5e8"/>
          </w:tcPr>
          <w:p>
            <w:pPr>
              <w:ind w:left="113.472" w:right="113.472"/>
              <w:spacing w:before="120" w:after="120"/>
            </w:pPr>
            <w:r>
              <w:rPr/>
              <w:t xml:space="preserve">7 430 000 кг,</w:t>
            </w:r>
            <w:br/>
            <w:r>
              <w:rPr/>
              <w:t xml:space="preserve">16,346,000.00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20.13.24</w:t>
            </w:r>
          </w:p>
        </w:tc>
      </w:tr>
    </w:tbl>
    <w:p/>
    <w:p>
      <w:pPr>
        <w:ind w:left="113.472" w:right="113.472"/>
        <w:spacing w:before="120" w:after="120"/>
      </w:pPr>
      <w:r>
        <w:rPr>
          <w:b w:val="1"/>
          <w:bCs w:val="1"/>
        </w:rPr>
        <w:t xml:space="preserve">Процедура закупки № 2024-1186044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Поливинилхлорид / изделия ПВХ</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ПВХ-пластиката без содержания опасных веществ для основного производства на 2025 год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"Беларускабель"
</w:t>
            </w:r>
            <w:br/>
            <w:r>
              <w:rPr/>
              <w:t xml:space="preserve">Республика Беларусь, Гомельская обл., г. Мозырь, 247760, 247760, Республика Беларусь, Гомельская обл., г. Мозырь, ул. Октябрьская, 14.
</w:t>
            </w:r>
            <w:br/>
            <w:r>
              <w:rPr/>
              <w:t xml:space="preserve">  400083186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Камеш Владимир Александрович, +375 236 25 41 14
</w:t>
            </w:r>
            <w:br/>
            <w:r>
              <w:rPr/>
              <w:t xml:space="preserve">Вопросы по технической части:
</w:t>
            </w:r>
            <w:br/>
            <w:r>
              <w:rPr/>
              <w:t xml:space="preserve">Шульга Дмитрий Васильевич, главный технолог, +375 44 7304964
</w:t>
            </w:r>
            <w:br/>
            <w:r>
              <w:rPr/>
              <w:t xml:space="preserve">E-mail: techotdel@belaruskabel.by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Условий проведения двухэтапного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Условий проведения двухэтапного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Условий проведения двухэтапного открытого конкурса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19.11.2024 года на имя Камеша В.А. по адресу: 247760, Республика Беларусь, Гомельская обл., г.Мозырь, ул. Октябрьская, 14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19.11.2024 года на имя Камеша В.А. по адресу: 247760, Республика Беларусь, Гомельская обл., г.Мозырь, ул. Октябрьская, 14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Элигран 1110</w:t>
            </w:r>
          </w:p>
        </w:tc>
        <w:tc>
          <w:tcPr>
            <w:tcW w:w="5100" w:type="dxa"/>
            <w:shd w:val="clear" w:fill="fdf5e8"/>
          </w:tcPr>
          <w:p>
            <w:pPr>
              <w:ind w:left="113.472" w:right="113.472"/>
              <w:spacing w:before="120" w:after="120"/>
            </w:pPr>
            <w:r>
              <w:rPr/>
              <w:t xml:space="preserve">240 т,</w:t>
            </w:r>
            <w:br/>
            <w:r>
              <w:rPr/>
              <w:t xml:space="preserve">2,800,000.00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Элигран 2110 чёрный или неокрашенный</w:t>
            </w:r>
          </w:p>
        </w:tc>
        <w:tc>
          <w:tcPr>
            <w:tcW w:w="5100" w:type="dxa"/>
            <w:shd w:val="clear" w:fill="fdf5e8"/>
          </w:tcPr>
          <w:p>
            <w:pPr>
              <w:ind w:left="113.472" w:right="113.472"/>
              <w:spacing w:before="120" w:after="120"/>
            </w:pPr>
            <w:r>
              <w:rPr/>
              <w:t xml:space="preserve">240 т,</w:t>
            </w:r>
            <w:br/>
            <w:r>
              <w:rPr/>
              <w:t xml:space="preserve">3,000,000.00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Элигран 3110</w:t>
            </w:r>
          </w:p>
        </w:tc>
        <w:tc>
          <w:tcPr>
            <w:tcW w:w="5100" w:type="dxa"/>
            <w:shd w:val="clear" w:fill="fdf5e8"/>
          </w:tcPr>
          <w:p>
            <w:pPr>
              <w:ind w:left="113.472" w:right="113.472"/>
              <w:spacing w:before="120" w:after="120"/>
            </w:pPr>
            <w:r>
              <w:rPr/>
              <w:t xml:space="preserve">100 т,</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20.16.30.200</w:t>
            </w:r>
          </w:p>
        </w:tc>
      </w:tr>
    </w:tbl>
    <w:p/>
    <w:p>
      <w:pPr>
        <w:ind w:left="113.472" w:right="113.472"/>
        <w:spacing w:before="120" w:after="120"/>
      </w:pPr>
      <w:r>
        <w:rPr>
          <w:b w:val="1"/>
          <w:bCs w:val="1"/>
        </w:rPr>
        <w:t xml:space="preserve">Процедура закупки № 2024-1186941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Поливинилхлорид / изделия ПВХ</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ПВХ-пластиката без содержания опасных веществ для основного производства на 2025 год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"Беларускабель"
</w:t>
            </w:r>
            <w:br/>
            <w:r>
              <w:rPr/>
              <w:t xml:space="preserve">Республика Беларусь, Гомельская обл., г. Мозырь, 247760, 247760, Республика Беларусь, Гомельская обл., г. Мозырь, ул. Октябрьская, 14.
</w:t>
            </w:r>
            <w:br/>
            <w:r>
              <w:rPr/>
              <w:t xml:space="preserve">  400083186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Камеш Владимир Александрович, +375 236 25 41 14
</w:t>
            </w:r>
            <w:br/>
            <w:r>
              <w:rPr/>
              <w:t xml:space="preserve">Вопросы по технической части:
</w:t>
            </w:r>
            <w:br/>
            <w:r>
              <w:rPr/>
              <w:t xml:space="preserve">Шульга Дмитрий Васильевич, главный технолог, +375 44 7304964
</w:t>
            </w:r>
            <w:br/>
            <w:r>
              <w:rPr/>
              <w:t xml:space="preserve">E-mail: techotdel@belaruskabel.by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Условиям проведения двухэтапного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Условиям проведения двухэтапного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Условиям проведения двухэтапного открытого конкурса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15:45, 22.11.2024 года на имя Камеша В.А. по адресу: 247760, Республика Беларусь, Гомельская обл., г.Мозырь, ул. Октябрьская, 14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15:45, 22.11.2024 года на имя Камеша В.А. по адресу: 247760, Республика Беларусь, Гомельская обл., г.Мозырь, ул. Октябрьская, 14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ППВ28</w:t>
            </w:r>
          </w:p>
        </w:tc>
        <w:tc>
          <w:tcPr>
            <w:tcW w:w="5100" w:type="dxa"/>
            <w:shd w:val="clear" w:fill="fdf5e8"/>
          </w:tcPr>
          <w:p>
            <w:pPr>
              <w:ind w:left="113.472" w:right="113.472"/>
              <w:spacing w:before="120" w:after="120"/>
            </w:pPr>
            <w:r>
              <w:rPr/>
              <w:t xml:space="preserve">80 т,</w:t>
            </w:r>
            <w:br/>
            <w:r>
              <w:rPr/>
              <w:t xml:space="preserve">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ППО 20-35 черный или неокрашенный</w:t>
            </w:r>
          </w:p>
        </w:tc>
        <w:tc>
          <w:tcPr>
            <w:tcW w:w="5100" w:type="dxa"/>
            <w:shd w:val="clear" w:fill="fdf5e8"/>
          </w:tcPr>
          <w:p>
            <w:pPr>
              <w:ind w:left="113.472" w:right="113.472"/>
              <w:spacing w:before="120" w:after="120"/>
            </w:pPr>
            <w:r>
              <w:rPr/>
              <w:t xml:space="preserve">600 т,</w:t>
            </w:r>
            <w:br/>
            <w:r>
              <w:rPr/>
              <w:t xml:space="preserve">2,500,000.00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ППИ 20-28</w:t>
            </w:r>
          </w:p>
        </w:tc>
        <w:tc>
          <w:tcPr>
            <w:tcW w:w="5100" w:type="dxa"/>
            <w:shd w:val="clear" w:fill="fdf5e8"/>
          </w:tcPr>
          <w:p>
            <w:pPr>
              <w:ind w:left="113.472" w:right="113.472"/>
              <w:spacing w:before="120" w:after="120"/>
            </w:pPr>
            <w:r>
              <w:rPr/>
              <w:t xml:space="preserve">600 т,</w:t>
            </w:r>
            <w:br/>
            <w:r>
              <w:rPr/>
              <w:t xml:space="preserve">2,400,000.00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20.16.30.200</w:t>
            </w:r>
          </w:p>
        </w:tc>
      </w:tr>
    </w:tbl>
    <w:p/>
    <w:p>
      <w:pPr>
        <w:ind w:left="113.472" w:right="113.472"/>
        <w:spacing w:before="120" w:after="120"/>
      </w:pPr>
      <w:r>
        <w:rPr>
          <w:b w:val="1"/>
          <w:bCs w:val="1"/>
        </w:rPr>
        <w:t xml:space="preserve">Процедура закупки № 2024-1187424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Хлор / соединения хлора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хлората натрия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Вопросы касательно предмета закупки: Муравейко Павел Владимирович – заместитель главного технолога, тел.: +375 44 587-71-91; адрес электронной почты: p.muraveiko@sckk.by
</w:t>
            </w:r>
            <w:br/>
            <w:r>
              <w:rPr/>
              <w:t xml:space="preserve">Вопросы проведения процедуры: ведущий экономист ОЭБиА - Павлов Геннадий Николаевич; тел. +375 (2342) 4-87-60; адрес электронной почты: tender@sckk.by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нерезиденты Республики Беларусь</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законодательством Республики Беларусь и документацией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Обязательно ознакомление с Положением о порядке выбора поставщика (подрядчика, исполнителя) при осуществлении закупок товаров (работ, услуг) за счет собственных средств открытого акционерного общества «Светлогорский целлюлозно-картонный комбинат» (https://icetrade.by/buying/view/1966), а также приложенными файлами конкурсной документации. Предложения подаются на русском или белорусском языке.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11:00 часов 31.10.2024 по адресу: 247439, Республика Беларусь, Гомельская область, г. 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Конечный срок подачи конкурсных предложений: до 11:00 часов 31.10.2024. Ценовое предложение запечатывается в конверт для отправки по почте, либо доставки нарочным. На конверте указываются адрес получателя – 247439, Республика Беларусь, Гомельская область, г. Светлогорск, ул. Заводская, 1, ОАО «Светлогорский ЦКК», и надпись: «Конкурсное предложение для ОАО «Светлогорский ЦКК» на поставку хлората натрия. Вскрыть не ранее 12:00 часов 31.10.2024», обратный адрес претендента (для возврата предложения без вскрытия в случае несоблюдения сроков предоставления).
</w:t>
            </w:r>
            <w:br/>
            <w:r>
              <w:rPr/>
              <w:t xml:space="preserve">Если конверт не опечатан и не помечен в соответствии с указанными требованиями, Заказчик не несёт ответственности в случае вскрытия конверта раньше срока и (или) неучастия предложения в процедуре запроса ценового предложения, а также за невозврат или утерю предложения, поступившего после окончательного срока предоставления предложений или за вскрытие конверта на заседании, проводимом в рамках другой процедуры закупки.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путем его направления на электронный адрес: tender.offers@sckk.by, факс: +375 2342 48760.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Хлорат натрия технический, массовая доля хлората натрия не менее  99,5%, ГОСТ 12257-93, твердый  (ОКП 21 4722 0200), либо аналог</w:t>
            </w:r>
          </w:p>
        </w:tc>
        <w:tc>
          <w:tcPr>
            <w:tcW w:w="5100" w:type="dxa"/>
            <w:shd w:val="clear" w:fill="fdf5e8"/>
          </w:tcPr>
          <w:p>
            <w:pPr>
              <w:ind w:left="113.472" w:right="113.472"/>
              <w:spacing w:before="120" w:after="120"/>
            </w:pPr>
            <w:r>
              <w:rPr/>
              <w:t xml:space="preserve">4 000 т,</w:t>
            </w:r>
            <w:br/>
            <w:r>
              <w:rPr/>
              <w:t xml:space="preserve">10,400,000.00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247439, Республика Беларусь, Гомельская область, г. 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20.13.32.550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2024-1183814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Изоляторы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Коротаев Сергей Геннадьевич 
</w:t>
            </w:r>
            <w:br/>
            <w:r>
              <w:rPr/>
              <w:t xml:space="preserve">+375172182414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"Брестэнерго" г. Брест, ул. Воровского, 13/1 УНП 200050653 
</w:t>
            </w:r>
            <w:br/>
            <w:r>
              <w:rPr/>
              <w:t xml:space="preserve">РУП "Витебскэнерго" г. Витебск, ул. Правды, 30 УНП 300000252 
</w:t>
            </w:r>
            <w:br/>
            <w:r>
              <w:rPr/>
              <w:t xml:space="preserve">РУП "Гомельэнерго" г. Гомель, ул. Фрунзе, 9 УНП 400069497
</w:t>
            </w:r>
            <w:br/>
            <w:r>
              <w:rPr/>
              <w:t xml:space="preserve">РУП "Гродноэнерго" г. Гродно, пр-т. Космонавтов, 64 УНП 500036458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РУП "Брестэнерго": Сусленкова М.А. 8 (0162) 271525
</w:t>
            </w:r>
            <w:br/>
            <w:r>
              <w:rPr/>
              <w:t xml:space="preserve">РУП "Витебскэнерго": Мелешко В.В. 8 (0212) 492412
</w:t>
            </w:r>
            <w:br/>
            <w:r>
              <w:rPr/>
              <w:t xml:space="preserve">РУП "Гомельэнерго": Фомченко Н.А. 8(0232) 796639
</w:t>
            </w:r>
            <w:br/>
            <w:r>
              <w:rPr/>
              <w:t xml:space="preserve">РУП "Гродноэнерго": Сторожева О.В. 8 (0152) 792543
</w:t>
            </w:r>
            <w:br/>
            <w:r>
              <w:rPr/>
              <w:t xml:space="preserve">РУП "Минскэнерго": Орда-Халипова А.Д. 8 (017)  3735918
</w:t>
            </w:r>
            <w:br/>
            <w:r>
              <w:rPr/>
              <w:t xml:space="preserve">РУП "Могилевэнерго": Григорьева В.Ю. 8  (0222) 293-181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по упрощенной процедуре закупки размещаются в открытом доступе в ИС "Тендеры"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29.10.24   11.00			
</w:t>
            </w:r>
            <w:br/>
            <w:r>
              <w:rPr/>
              <w:t xml:space="preserve">В соответствии с порядком, изложенным в документах по упрощённой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2 580 шт.,</w:t>
            </w:r>
            <w:br/>
            <w:r>
              <w:rPr/>
              <w:t xml:space="preserve">236,947.20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РУП "Брестэнерго", РУП "Витебскэнерго", РУП "Гомельэнерго",РУП "Минскэнерго", 
</w:t>
            </w:r>
            <w:br/>
            <w:r>
              <w:rPr/>
              <w:t xml:space="preserve">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23.19.25</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1 210 шт.,</w:t>
            </w:r>
            <w:br/>
            <w:r>
              <w:rPr/>
              <w:t xml:space="preserve">33,287.10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1 829 шт.,</w:t>
            </w:r>
            <w:br/>
            <w:r>
              <w:rPr/>
              <w:t xml:space="preserve">65,405.04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687 шт.,</w:t>
            </w:r>
            <w:br/>
            <w:r>
              <w:rPr/>
              <w:t xml:space="preserve">29,238.72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60 шт.,</w:t>
            </w:r>
            <w:br/>
            <w:r>
              <w:rPr/>
              <w:t xml:space="preserve">2,276.40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200 шт.,</w:t>
            </w:r>
            <w:br/>
            <w:r>
              <w:rPr/>
              <w:t xml:space="preserve">11,592.00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30 шт.,</w:t>
            </w:r>
            <w:br/>
            <w:r>
              <w:rPr/>
              <w:t xml:space="preserve">51,812.40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36 шт.,</w:t>
            </w:r>
            <w:br/>
            <w:r>
              <w:rPr/>
              <w:t xml:space="preserve">50,501.52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90 шт.,</w:t>
            </w:r>
            <w:br/>
            <w:r>
              <w:rPr/>
              <w:t xml:space="preserve">134,720.40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250 шт.,</w:t>
            </w:r>
            <w:br/>
            <w:r>
              <w:rPr/>
              <w:t xml:space="preserve">365,242.50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50 шт.,</w:t>
            </w:r>
            <w:br/>
            <w:r>
              <w:rPr/>
              <w:t xml:space="preserve">61,898.50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97 шт.,</w:t>
            </w:r>
            <w:br/>
            <w:r>
              <w:rPr/>
              <w:t xml:space="preserve">141,500.69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18 шт.,</w:t>
            </w:r>
            <w:br/>
            <w:r>
              <w:rPr/>
              <w:t xml:space="preserve">21,407.40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221 шт.,</w:t>
            </w:r>
            <w:br/>
            <w:r>
              <w:rPr/>
              <w:t xml:space="preserve">107,856.84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89 шт.,</w:t>
            </w:r>
            <w:br/>
            <w:r>
              <w:rPr/>
              <w:t xml:space="preserve">9,297.83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101 шт.,</w:t>
            </w:r>
            <w:br/>
            <w:r>
              <w:rPr/>
              <w:t xml:space="preserve">11,224.13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114 шт.,</w:t>
            </w:r>
            <w:br/>
            <w:r>
              <w:rPr/>
              <w:t xml:space="preserve">44,586.54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39 шт.,</w:t>
            </w:r>
            <w:br/>
            <w:r>
              <w:rPr/>
              <w:t xml:space="preserve">39,277.29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230 шт.,</w:t>
            </w:r>
            <w:br/>
            <w:r>
              <w:rPr/>
              <w:t xml:space="preserve">51,016.30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3 281 шт.,</w:t>
            </w:r>
            <w:br/>
            <w:r>
              <w:rPr/>
              <w:t xml:space="preserve">662,204.23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92 шт.,</w:t>
            </w:r>
            <w:br/>
            <w:r>
              <w:rPr/>
              <w:t xml:space="preserve">5,455.60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280 шт.,</w:t>
            </w:r>
            <w:br/>
            <w:r>
              <w:rPr/>
              <w:t xml:space="preserve">41,627.64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54 шт.,</w:t>
            </w:r>
            <w:br/>
            <w:r>
              <w:rPr/>
              <w:t xml:space="preserve">73,714.86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314 шт.,</w:t>
            </w:r>
            <w:br/>
            <w:r>
              <w:rPr/>
              <w:t xml:space="preserve">375,754.38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116 шт.,</w:t>
            </w:r>
            <w:br/>
            <w:r>
              <w:rPr/>
              <w:t xml:space="preserve">134,202.72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81 шт.,</w:t>
            </w:r>
            <w:br/>
            <w:r>
              <w:rPr/>
              <w:t xml:space="preserve">108,517.32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273 шт.,</w:t>
            </w:r>
            <w:br/>
            <w:r>
              <w:rPr/>
              <w:t xml:space="preserve">117,469.17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1 240 шт.,</w:t>
            </w:r>
            <w:br/>
            <w:r>
              <w:rPr/>
              <w:t xml:space="preserve">63,698.80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23.19.25</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1 080 шт.,</w:t>
            </w:r>
            <w:br/>
            <w:r>
              <w:rPr/>
              <w:t xml:space="preserve">104,673.60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23.19.25</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250 шт.,</w:t>
            </w:r>
            <w:br/>
            <w:r>
              <w:rPr/>
              <w:t xml:space="preserve">20,795.00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23.19.25</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6 028 шт.,</w:t>
            </w:r>
            <w:br/>
            <w:r>
              <w:rPr/>
              <w:t xml:space="preserve">206,278.16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23.19.25</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12 639 шт.,</w:t>
            </w:r>
            <w:br/>
            <w:r>
              <w:rPr/>
              <w:t xml:space="preserve">527,299.08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23.19.25</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10 729 шт.,</w:t>
            </w:r>
            <w:br/>
            <w:r>
              <w:rPr/>
              <w:t xml:space="preserve">795,662.64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23.19.25</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500 шт.,</w:t>
            </w:r>
            <w:br/>
            <w:r>
              <w:rPr/>
              <w:t xml:space="preserve">58,200.00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23.19.25</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36 шт.,</w:t>
            </w:r>
            <w:br/>
            <w:r>
              <w:rPr/>
              <w:t xml:space="preserve">8,383.68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66 шт.,</w:t>
            </w:r>
            <w:br/>
            <w:r>
              <w:rPr/>
              <w:t xml:space="preserve">54,649.58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1 264 шт.,</w:t>
            </w:r>
            <w:br/>
            <w:r>
              <w:rPr/>
              <w:t xml:space="preserve">88,442.08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26 шт.,</w:t>
            </w:r>
            <w:br/>
            <w:r>
              <w:rPr/>
              <w:t xml:space="preserve">595.40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7 656 шт.,</w:t>
            </w:r>
            <w:br/>
            <w:r>
              <w:rPr/>
              <w:t xml:space="preserve">51,065.52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6 137 шт.,</w:t>
            </w:r>
            <w:br/>
            <w:r>
              <w:rPr/>
              <w:t xml:space="preserve">217,356.72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14 346 шт.,</w:t>
            </w:r>
            <w:br/>
            <w:r>
              <w:rPr/>
              <w:t xml:space="preserve">589,333.68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100 шт.,</w:t>
            </w:r>
            <w:br/>
            <w:r>
              <w:rPr/>
              <w:t xml:space="preserve">40,496.16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3 116 шт.,</w:t>
            </w:r>
            <w:br/>
            <w:r>
              <w:rPr/>
              <w:t xml:space="preserve">234,164.00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15 шт.,</w:t>
            </w:r>
            <w:br/>
            <w:r>
              <w:rPr/>
              <w:t xml:space="preserve">970.20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454 шт.,</w:t>
            </w:r>
            <w:br/>
            <w:r>
              <w:rPr/>
              <w:t xml:space="preserve">538,455.28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775 шт.,</w:t>
            </w:r>
            <w:br/>
            <w:r>
              <w:rPr/>
              <w:t xml:space="preserve">229,408.79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42 шт.,</w:t>
            </w:r>
            <w:br/>
            <w:r>
              <w:rPr/>
              <w:t xml:space="preserve">2,624.64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123 шт.,</w:t>
            </w:r>
            <w:br/>
            <w:r>
              <w:rPr/>
              <w:t xml:space="preserve">41,620.44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66 шт.,</w:t>
            </w:r>
            <w:br/>
            <w:r>
              <w:rPr/>
              <w:t xml:space="preserve">9,851.16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24 шт.,</w:t>
            </w:r>
            <w:br/>
            <w:r>
              <w:rPr/>
              <w:t xml:space="preserve">9,391.10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24 шт.,</w:t>
            </w:r>
            <w:br/>
            <w:r>
              <w:rPr/>
              <w:t xml:space="preserve">93,750.48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03.01.2025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2 414 шт.,</w:t>
            </w:r>
            <w:br/>
            <w:r>
              <w:rPr/>
              <w:t xml:space="preserve">87,917.88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1 000 шт.,</w:t>
            </w:r>
            <w:br/>
            <w:r>
              <w:rPr/>
              <w:t xml:space="preserve">45,120.00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6 шт.,</w:t>
            </w:r>
            <w:br/>
            <w:r>
              <w:rPr/>
              <w:t xml:space="preserve">317.74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215 шт.,</w:t>
            </w:r>
            <w:br/>
            <w:r>
              <w:rPr/>
              <w:t xml:space="preserve">4,616.05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52 шт.,</w:t>
            </w:r>
            <w:br/>
            <w:r>
              <w:rPr/>
              <w:t xml:space="preserve">28,214.68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6 шт.,</w:t>
            </w:r>
            <w:br/>
            <w:r>
              <w:rPr/>
              <w:t xml:space="preserve">138.00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2 шт.,</w:t>
            </w:r>
            <w:br/>
            <w:r>
              <w:rPr/>
              <w:t xml:space="preserve">920.82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395 шт.,</w:t>
            </w:r>
            <w:br/>
            <w:r>
              <w:rPr/>
              <w:t xml:space="preserve">53,969.64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50 шт.,</w:t>
            </w:r>
            <w:br/>
            <w:r>
              <w:rPr/>
              <w:t xml:space="preserve">3,326.00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23.19.25</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изоляторы</w:t>
            </w:r>
          </w:p>
        </w:tc>
        <w:tc>
          <w:tcPr>
            <w:tcW w:w="5100" w:type="dxa"/>
            <w:shd w:val="clear" w:fill="fdf5e8"/>
          </w:tcPr>
          <w:p>
            <w:pPr>
              <w:ind w:left="113.472" w:right="113.472"/>
              <w:spacing w:before="120" w:after="120"/>
            </w:pPr>
            <w:r>
              <w:rPr/>
              <w:t xml:space="preserve">74 шт.,</w:t>
            </w:r>
            <w:br/>
            <w:r>
              <w:rPr/>
              <w:t xml:space="preserve">94,407.18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"Брестэнерго", РУП "Витебскэнерго", РУП "Гомельэнерго",РУП "Минскэнерго",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23.43.10</w:t>
            </w:r>
          </w:p>
        </w:tc>
      </w:tr>
    </w:tbl>
    <w:p/>
    <w:p>
      <w:pPr>
        <w:ind w:left="113.472" w:right="113.472"/>
        <w:spacing w:before="120" w:after="120"/>
      </w:pPr>
      <w:r>
        <w:rPr>
          <w:b w:val="1"/>
          <w:bCs w:val="1"/>
        </w:rPr>
        <w:t xml:space="preserve">Процедура закупки № 2024-1187078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Вводы высоковольтные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Горбач Оксана Михайловна 
</w:t>
            </w:r>
            <w:br/>
            <w:r>
              <w:rPr/>
              <w:t xml:space="preserve">+375172182660 
</w:t>
            </w:r>
            <w:br/>
            <w:r>
              <w:rPr/>
              <w:t xml:space="preserve">+375173273697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"Гомельэнерго" г. Гомель, ул. Фрунзе, 9 УНП 400069497
</w:t>
            </w:r>
            <w:br/>
            <w:r>
              <w:rPr/>
              <w:t xml:space="preserve">РУП "Гродноэнерго" г. Гродно, пр-т. Космонавтов, 64 УНП 500036458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РУП "Гомельэнерго": Лапицкая М.В., тел. +375 (0232) 796-454
</w:t>
            </w:r>
            <w:br/>
            <w:r>
              <w:rPr/>
              <w:t xml:space="preserve">РУП "Гродноэнерго": Матиевский Р.З., тел. (0152) 79-22-16
</w:t>
            </w:r>
            <w:br/>
            <w:r>
              <w:rPr/>
              <w:t xml:space="preserve">РУП "Минскэнерго": Волосач Т.Е., тел. +375 (017) 218-42-82
</w:t>
            </w:r>
            <w:br/>
            <w:r>
              <w:rPr/>
              <w:t xml:space="preserve">РУП "Могилевэнерго": Калинкова О.Ю., тел. +375 (0222) 293-121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Конкурсное предложение, поступившее после истечения срока подачи предложений, подлежат возврату без рассмотрения.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04.11.24   12.00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Ввод высоковольтный 110 кВ</w:t>
            </w:r>
          </w:p>
        </w:tc>
        <w:tc>
          <w:tcPr>
            <w:tcW w:w="5100" w:type="dxa"/>
            <w:shd w:val="clear" w:fill="fdf5e8"/>
          </w:tcPr>
          <w:p>
            <w:pPr>
              <w:ind w:left="113.472" w:right="113.472"/>
              <w:spacing w:before="120" w:after="120"/>
            </w:pPr>
            <w:r>
              <w:rPr/>
              <w:t xml:space="preserve">6 шт.,</w:t>
            </w:r>
            <w:br/>
            <w:r>
              <w:rPr/>
              <w:t xml:space="preserve">828,000.00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проезд Энергостроителей,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27.90.33.900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Ввод высоковольтный 330 кВ</w:t>
            </w:r>
          </w:p>
        </w:tc>
        <w:tc>
          <w:tcPr>
            <w:tcW w:w="5100" w:type="dxa"/>
            <w:shd w:val="clear" w:fill="fdf5e8"/>
          </w:tcPr>
          <w:p>
            <w:pPr>
              <w:ind w:left="113.472" w:right="113.472"/>
              <w:spacing w:before="120" w:after="120"/>
            </w:pPr>
            <w:r>
              <w:rPr/>
              <w:t xml:space="preserve">3 шт.,</w:t>
            </w:r>
            <w:br/>
            <w:r>
              <w:rPr/>
              <w:t xml:space="preserve">622,200.00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Мозырский р-н, Козенский с/с, д.Наровчизна, ул. Березовая, д.22А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27.90.33.900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Ввод высоковольтный 110 кВ</w:t>
            </w:r>
          </w:p>
        </w:tc>
        <w:tc>
          <w:tcPr>
            <w:tcW w:w="5100" w:type="dxa"/>
            <w:shd w:val="clear" w:fill="fdf5e8"/>
          </w:tcPr>
          <w:p>
            <w:pPr>
              <w:ind w:left="113.472" w:right="113.472"/>
              <w:spacing w:before="120" w:after="120"/>
            </w:pPr>
            <w:r>
              <w:rPr/>
              <w:t xml:space="preserve">3 шт.,</w:t>
            </w:r>
            <w:br/>
            <w:r>
              <w:rPr/>
              <w:t xml:space="preserve">125,340.00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Мозырский р-н, Козенский с/с, д.Наровчизна, ул. Березовая, д.22А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27.90.33.900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Ввод высоковольтный к выключателю 35 кВ</w:t>
            </w:r>
          </w:p>
        </w:tc>
        <w:tc>
          <w:tcPr>
            <w:tcW w:w="5100" w:type="dxa"/>
            <w:shd w:val="clear" w:fill="fdf5e8"/>
          </w:tcPr>
          <w:p>
            <w:pPr>
              <w:ind w:left="113.472" w:right="113.472"/>
              <w:spacing w:before="120" w:after="120"/>
            </w:pPr>
            <w:r>
              <w:rPr/>
              <w:t xml:space="preserve">15 шт.,</w:t>
            </w:r>
            <w:br/>
            <w:r>
              <w:rPr/>
              <w:t xml:space="preserve">99,000.00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 Скидельское шоссе,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27.90.12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Ввод трансформаторный 330кВ</w:t>
            </w:r>
          </w:p>
        </w:tc>
        <w:tc>
          <w:tcPr>
            <w:tcW w:w="5100" w:type="dxa"/>
            <w:shd w:val="clear" w:fill="fdf5e8"/>
          </w:tcPr>
          <w:p>
            <w:pPr>
              <w:ind w:left="113.472" w:right="113.472"/>
              <w:spacing w:before="120" w:after="120"/>
            </w:pPr>
            <w:r>
              <w:rPr/>
              <w:t xml:space="preserve">1 шт.,</w:t>
            </w:r>
            <w:br/>
            <w:r>
              <w:rPr/>
              <w:t xml:space="preserve">156,000.00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 Скидельское шоссе,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27.11.62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Ввод высоковольтный 110 кВ</w:t>
            </w:r>
          </w:p>
        </w:tc>
        <w:tc>
          <w:tcPr>
            <w:tcW w:w="5100" w:type="dxa"/>
            <w:shd w:val="clear" w:fill="fdf5e8"/>
          </w:tcPr>
          <w:p>
            <w:pPr>
              <w:ind w:left="113.472" w:right="113.472"/>
              <w:spacing w:before="120" w:after="120"/>
            </w:pPr>
            <w:r>
              <w:rPr/>
              <w:t xml:space="preserve">3 шт.,</w:t>
            </w:r>
            <w:br/>
            <w:r>
              <w:rPr/>
              <w:t xml:space="preserve">130,934.19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Борисов, ул. Строителей,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27.11.62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Ввод высоковольтный 110 кВ</w:t>
            </w:r>
          </w:p>
        </w:tc>
        <w:tc>
          <w:tcPr>
            <w:tcW w:w="5100" w:type="dxa"/>
            <w:shd w:val="clear" w:fill="fdf5e8"/>
          </w:tcPr>
          <w:p>
            <w:pPr>
              <w:ind w:left="113.472" w:right="113.472"/>
              <w:spacing w:before="120" w:after="120"/>
            </w:pPr>
            <w:r>
              <w:rPr/>
              <w:t xml:space="preserve">6 шт.,</w:t>
            </w:r>
            <w:br/>
            <w:r>
              <w:rPr/>
              <w:t xml:space="preserve">242,281.86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Борисов, ул. Строителей,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27.11.62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Ввод высоковольтный 110 кВ</w:t>
            </w:r>
          </w:p>
        </w:tc>
        <w:tc>
          <w:tcPr>
            <w:tcW w:w="5100" w:type="dxa"/>
            <w:shd w:val="clear" w:fill="fdf5e8"/>
          </w:tcPr>
          <w:p>
            <w:pPr>
              <w:ind w:left="113.472" w:right="113.472"/>
              <w:spacing w:before="120" w:after="120"/>
            </w:pPr>
            <w:r>
              <w:rPr/>
              <w:t xml:space="preserve">3 шт.,</w:t>
            </w:r>
            <w:br/>
            <w:r>
              <w:rPr/>
              <w:t xml:space="preserve">132,300.93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Тимирязява, 60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27.11.62</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Ввод высоковольтный 110 кВ</w:t>
            </w:r>
          </w:p>
        </w:tc>
        <w:tc>
          <w:tcPr>
            <w:tcW w:w="5100" w:type="dxa"/>
            <w:shd w:val="clear" w:fill="fdf5e8"/>
          </w:tcPr>
          <w:p>
            <w:pPr>
              <w:ind w:left="113.472" w:right="113.472"/>
              <w:spacing w:before="120" w:after="120"/>
            </w:pPr>
            <w:r>
              <w:rPr/>
              <w:t xml:space="preserve">3 шт.,</w:t>
            </w:r>
            <w:br/>
            <w:r>
              <w:rPr/>
              <w:t xml:space="preserve">122,040.93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Тимирязява, 60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27.11.62</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Ввод высоковольтный 35 кВ</w:t>
            </w:r>
          </w:p>
        </w:tc>
        <w:tc>
          <w:tcPr>
            <w:tcW w:w="5100" w:type="dxa"/>
            <w:shd w:val="clear" w:fill="fdf5e8"/>
          </w:tcPr>
          <w:p>
            <w:pPr>
              <w:ind w:left="113.472" w:right="113.472"/>
              <w:spacing w:before="120" w:after="120"/>
            </w:pPr>
            <w:r>
              <w:rPr/>
              <w:t xml:space="preserve">6 шт.,</w:t>
            </w:r>
            <w:br/>
            <w:r>
              <w:rPr/>
              <w:t xml:space="preserve">48,528.00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Слуцк, ул. Энергетиков,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27.11.62</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Ввод высоковольтный 330 кВ</w:t>
            </w:r>
          </w:p>
        </w:tc>
        <w:tc>
          <w:tcPr>
            <w:tcW w:w="5100" w:type="dxa"/>
            <w:shd w:val="clear" w:fill="fdf5e8"/>
          </w:tcPr>
          <w:p>
            <w:pPr>
              <w:ind w:left="113.472" w:right="113.472"/>
              <w:spacing w:before="120" w:after="120"/>
            </w:pPr>
            <w:r>
              <w:rPr/>
              <w:t xml:space="preserve">3 шт.,</w:t>
            </w:r>
            <w:br/>
            <w:r>
              <w:rPr/>
              <w:t xml:space="preserve">634,824.54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27.11.62</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Трансформаторный ввод 220кВ с фарфоровой изоляцией, ввод линейный 110kV, 2000А с RIP-изоляцией, внешняя покрышка полимер, аналог по габаритно-установочным размерам ГБМЛПУ-0-90-110/2000 (2ИЭ.800.009)</w:t>
            </w:r>
          </w:p>
        </w:tc>
        <w:tc>
          <w:tcPr>
            <w:tcW w:w="5100" w:type="dxa"/>
            <w:shd w:val="clear" w:fill="fdf5e8"/>
          </w:tcPr>
          <w:p>
            <w:pPr>
              <w:ind w:left="113.472" w:right="113.472"/>
              <w:spacing w:before="120" w:after="120"/>
            </w:pPr>
            <w:r>
              <w:rPr/>
              <w:t xml:space="preserve">2 шт.,</w:t>
            </w:r>
            <w:br/>
            <w:r>
              <w:rPr/>
              <w:t xml:space="preserve">167,704.00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27.90.33.900</w:t>
            </w:r>
          </w:p>
        </w:tc>
      </w:tr>
    </w:tbl>
    <w:p/>
    <w:p>
      <w:pPr>
        <w:ind w:left="113.472" w:right="113.472"/>
        <w:spacing w:before="120" w:after="120"/>
      </w:pPr>
      <w:r>
        <w:rPr>
          <w:b w:val="1"/>
          <w:bCs w:val="1"/>
        </w:rPr>
        <w:t xml:space="preserve">Процедура закупки № 2024-1183144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Кабель / провод</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Кабельно-проводниковая продукция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
</w:t>
            </w:r>
            <w:br/>
            <w:r>
              <w:rPr/>
              <w:t xml:space="preserve">РУП "Брестэнерго" г. Брест, ул. Воровского, 13/1 УНП 200050653 
</w:t>
            </w:r>
            <w:br/>
            <w:r>
              <w:rPr/>
              <w:t xml:space="preserve">РУП "Витебскэнерго" г. Витебск, ул. Правды, 30 УНП 300000252 
</w:t>
            </w:r>
            <w:br/>
            <w:r>
              <w:rPr/>
              <w:t xml:space="preserve">РУП "Гомельэнерго" г. Гомель, ул. Фрунзе, 9 УНП 400069497
</w:t>
            </w:r>
            <w:br/>
            <w:r>
              <w:rPr/>
              <w:t xml:space="preserve">РУП "Гродноэнерго" г. Гродно, пр-т. Космонавтов, 64 УНП 500036458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Государственное предприятие "Белорусская атомная электростанция": Коваленков Андрей Александрович, тел. (01591) 46-711
</w:t>
            </w:r>
            <w:br/>
            <w:r>
              <w:rPr/>
              <w:t xml:space="preserve">РУП "Брестэнерго": Сусленкова М.А., тел. (0162) 271525
</w:t>
            </w:r>
            <w:br/>
            <w:r>
              <w:rPr/>
              <w:t xml:space="preserve">РУП "Витебскэнерго": Шиёнок Игорь Леонидович, тел. (0212) 49-22-41
</w:t>
            </w:r>
            <w:br/>
            <w:r>
              <w:rPr/>
              <w:t xml:space="preserve">РУП "Гомельэнерго": Аверченко Татьяна Станиславовна., тел. (0232) 796-637
</w:t>
            </w:r>
            <w:br/>
            <w:r>
              <w:rPr/>
              <w:t xml:space="preserve">РУП "Гродноэнерго": Матиевский Роман Збигневич, тел. (0152)79-22-16
</w:t>
            </w:r>
            <w:br/>
            <w:r>
              <w:rPr/>
              <w:t xml:space="preserve">РУП "Минскэнерго": Кузьмин Александр Олегович, тел. (017) 218-42-96
</w:t>
            </w:r>
            <w:br/>
            <w:r>
              <w:rPr/>
              <w:t xml:space="preserve">РУП "Могилевэнерго": Павлюц Станислав Александрович, тел. (0222) 293-302.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упрощённой процедуры закупки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Участникам не разрешается предоставлять предложение на часть закупаемых товаров, требуется в полном объеме лота.
</w:t>
            </w:r>
            <w:br/>
            <w:r>
              <w:rPr/>
              <w:t xml:space="preserve">2. Заказчик (организатор) вправе отменить открытый конкурс на любом этапе его проведения.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31.10.24   11.30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Кабель ЦАСБл, АСБл, ЦАСБ2л, ААБЛу</w:t>
            </w:r>
          </w:p>
        </w:tc>
        <w:tc>
          <w:tcPr>
            <w:tcW w:w="5100" w:type="dxa"/>
            <w:shd w:val="clear" w:fill="fdf5e8"/>
          </w:tcPr>
          <w:p>
            <w:pPr>
              <w:ind w:left="113.472" w:right="113.472"/>
              <w:spacing w:before="120" w:after="120"/>
            </w:pPr>
            <w:r>
              <w:rPr/>
              <w:t xml:space="preserve">39 075 м,</w:t>
            </w:r>
            <w:br/>
            <w:r>
              <w:rPr/>
              <w:t xml:space="preserve">2,086,441.65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Кабель АПвПу2г, АПвПуг</w:t>
            </w:r>
          </w:p>
        </w:tc>
        <w:tc>
          <w:tcPr>
            <w:tcW w:w="5100" w:type="dxa"/>
            <w:shd w:val="clear" w:fill="fdf5e8"/>
          </w:tcPr>
          <w:p>
            <w:pPr>
              <w:ind w:left="113.472" w:right="113.472"/>
              <w:spacing w:before="120" w:after="120"/>
            </w:pPr>
            <w:r>
              <w:rPr/>
              <w:t xml:space="preserve">70 825 м,</w:t>
            </w:r>
            <w:br/>
            <w:r>
              <w:rPr/>
              <w:t xml:space="preserve">3,635,592.35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Провод СИП-3</w:t>
            </w:r>
          </w:p>
        </w:tc>
        <w:tc>
          <w:tcPr>
            <w:tcW w:w="5100" w:type="dxa"/>
            <w:shd w:val="clear" w:fill="fdf5e8"/>
          </w:tcPr>
          <w:p>
            <w:pPr>
              <w:ind w:left="113.472" w:right="113.472"/>
              <w:spacing w:before="120" w:after="120"/>
            </w:pPr>
            <w:r>
              <w:rPr/>
              <w:t xml:space="preserve">739 338 м,</w:t>
            </w:r>
            <w:br/>
            <w:r>
              <w:rPr/>
              <w:t xml:space="preserve">2,550,722.22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Провод СИП-4, СИП-2</w:t>
            </w:r>
          </w:p>
        </w:tc>
        <w:tc>
          <w:tcPr>
            <w:tcW w:w="5100" w:type="dxa"/>
            <w:shd w:val="clear" w:fill="fdf5e8"/>
          </w:tcPr>
          <w:p>
            <w:pPr>
              <w:ind w:left="113.472" w:right="113.472"/>
              <w:spacing w:before="120" w:after="120"/>
            </w:pPr>
            <w:r>
              <w:rPr/>
              <w:t xml:space="preserve">918 015 м,</w:t>
            </w:r>
            <w:br/>
            <w:r>
              <w:rPr/>
              <w:t xml:space="preserve">6,202,508.71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Кабель АВБбШв, АВБШв</w:t>
            </w:r>
          </w:p>
        </w:tc>
        <w:tc>
          <w:tcPr>
            <w:tcW w:w="5100" w:type="dxa"/>
            <w:shd w:val="clear" w:fill="fdf5e8"/>
          </w:tcPr>
          <w:p>
            <w:pPr>
              <w:ind w:left="113.472" w:right="113.472"/>
              <w:spacing w:before="120" w:after="120"/>
            </w:pPr>
            <w:r>
              <w:rPr/>
              <w:t xml:space="preserve">28 303 м,</w:t>
            </w:r>
            <w:br/>
            <w:r>
              <w:rPr/>
              <w:t xml:space="preserve">736,745.87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Провод А/АС</w:t>
            </w:r>
          </w:p>
        </w:tc>
        <w:tc>
          <w:tcPr>
            <w:tcW w:w="5100" w:type="dxa"/>
            <w:shd w:val="clear" w:fill="fdf5e8"/>
          </w:tcPr>
          <w:p>
            <w:pPr>
              <w:ind w:left="113.472" w:right="113.472"/>
              <w:spacing w:before="120" w:after="120"/>
            </w:pPr>
            <w:r>
              <w:rPr/>
              <w:t xml:space="preserve">45 020 кг,</w:t>
            </w:r>
            <w:br/>
            <w:r>
              <w:rPr/>
              <w:t xml:space="preserve">618,940.65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Кабель КГ, КГН</w:t>
            </w:r>
          </w:p>
        </w:tc>
        <w:tc>
          <w:tcPr>
            <w:tcW w:w="5100" w:type="dxa"/>
            <w:shd w:val="clear" w:fill="fdf5e8"/>
          </w:tcPr>
          <w:p>
            <w:pPr>
              <w:ind w:left="113.472" w:right="113.472"/>
              <w:spacing w:before="120" w:after="120"/>
            </w:pPr>
            <w:r>
              <w:rPr/>
              <w:t xml:space="preserve">6 074 м,</w:t>
            </w:r>
            <w:br/>
            <w:r>
              <w:rPr/>
              <w:t xml:space="preserve">292,295.56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Кабель АВВГ, ВВГ</w:t>
            </w:r>
          </w:p>
        </w:tc>
        <w:tc>
          <w:tcPr>
            <w:tcW w:w="5100" w:type="dxa"/>
            <w:shd w:val="clear" w:fill="fdf5e8"/>
          </w:tcPr>
          <w:p>
            <w:pPr>
              <w:ind w:left="113.472" w:right="113.472"/>
              <w:spacing w:before="120" w:after="120"/>
            </w:pPr>
            <w:r>
              <w:rPr/>
              <w:t xml:space="preserve">152 368 м,</w:t>
            </w:r>
            <w:br/>
            <w:r>
              <w:rPr/>
              <w:t xml:space="preserve">1,042,845.98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Кабель КВВГ</w:t>
            </w:r>
          </w:p>
        </w:tc>
        <w:tc>
          <w:tcPr>
            <w:tcW w:w="5100" w:type="dxa"/>
            <w:shd w:val="clear" w:fill="fdf5e8"/>
          </w:tcPr>
          <w:p>
            <w:pPr>
              <w:ind w:left="113.472" w:right="113.472"/>
              <w:spacing w:before="120" w:after="120"/>
            </w:pPr>
            <w:r>
              <w:rPr/>
              <w:t xml:space="preserve">107 645 м,</w:t>
            </w:r>
            <w:br/>
            <w:r>
              <w:rPr/>
              <w:t xml:space="preserve">1,268,186.89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Провод АПВ, ПВ, ПуГВ, ПуВ, ПВС</w:t>
            </w:r>
          </w:p>
        </w:tc>
        <w:tc>
          <w:tcPr>
            <w:tcW w:w="5100" w:type="dxa"/>
            <w:shd w:val="clear" w:fill="fdf5e8"/>
          </w:tcPr>
          <w:p>
            <w:pPr>
              <w:ind w:left="113.472" w:right="113.472"/>
              <w:spacing w:before="120" w:after="120"/>
            </w:pPr>
            <w:r>
              <w:rPr/>
              <w:t xml:space="preserve">211 565 м,</w:t>
            </w:r>
            <w:br/>
            <w:r>
              <w:rPr/>
              <w:t xml:space="preserve">786,099.37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Кабель КИС</w:t>
            </w:r>
          </w:p>
        </w:tc>
        <w:tc>
          <w:tcPr>
            <w:tcW w:w="5100" w:type="dxa"/>
            <w:shd w:val="clear" w:fill="fdf5e8"/>
          </w:tcPr>
          <w:p>
            <w:pPr>
              <w:ind w:left="113.472" w:right="113.472"/>
              <w:spacing w:before="120" w:after="120"/>
            </w:pPr>
            <w:r>
              <w:rPr/>
              <w:t xml:space="preserve">1 500 м,</w:t>
            </w:r>
            <w:br/>
            <w:r>
              <w:rPr/>
              <w:t xml:space="preserve">9,174.00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Кабель NSHTOEU-J</w:t>
            </w:r>
          </w:p>
        </w:tc>
        <w:tc>
          <w:tcPr>
            <w:tcW w:w="5100" w:type="dxa"/>
            <w:shd w:val="clear" w:fill="fdf5e8"/>
          </w:tcPr>
          <w:p>
            <w:pPr>
              <w:ind w:left="113.472" w:right="113.472"/>
              <w:spacing w:before="120" w:after="120"/>
            </w:pPr>
            <w:r>
              <w:rPr/>
              <w:t xml:space="preserve">1 800 м,</w:t>
            </w:r>
            <w:br/>
            <w:r>
              <w:rPr/>
              <w:t xml:space="preserve">219,198.00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документов (приложение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2024-1181259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программно-технического комплекса (ПТК)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+375 212 49 23 59
</w:t>
            </w:r>
            <w:br/>
            <w:r>
              <w:rPr/>
              <w:t xml:space="preserve"> energo@vitebsk.energo.net.by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Бахарь Валерий Евгеньевич (общие вопросы проведения процедуры), тел: +375 212 49 24 80, факс: +375 212 36 06 34, E-mail: V.Bahar@vitebsk.energo.by
</w:t>
            </w:r>
            <w:br/>
            <w:r>
              <w:rPr/>
              <w:t xml:space="preserve">Устинков Андрей Михайлович (технические вопросы), тел. +375 212 49-28-88, E-mail: A.Ustinkov@vitebsk.energo.by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30.09.2024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15.11.2024, 14 часов 00 минут 
г. Витебск, ул. Правды, 30, селекторный зал РУП «Витебскэнерго» 
в соответствии с требованиями документации для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Организатор переговоров вправе отказаться от проведения переговоров в любое время без возмещения участникам убытков.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Программно-технический комплекс (ПТК)</w:t>
            </w:r>
          </w:p>
        </w:tc>
        <w:tc>
          <w:tcPr>
            <w:tcW w:w="5100" w:type="dxa"/>
            <w:shd w:val="clear" w:fill="fdf5e8"/>
          </w:tcPr>
          <w:p>
            <w:pPr>
              <w:ind w:left="113.472" w:right="113.472"/>
              <w:spacing w:before="120" w:after="120"/>
            </w:pPr>
            <w:r>
              <w:rPr/>
              <w:t xml:space="preserve">1 компл.,</w:t>
            </w:r>
            <w:br/>
            <w:r>
              <w:rPr/>
              <w:t xml:space="preserve">17,575,416.52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г. Орша, ул. Южная, 1, филиал «Оршанская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26.51.70.910</w:t>
            </w:r>
          </w:p>
        </w:tc>
      </w:tr>
    </w:tbl>
    <w:p/>
    <w:p>
      <w:pPr>
        <w:ind w:left="113.472" w:right="113.472"/>
        <w:spacing w:before="120" w:after="120"/>
      </w:pPr>
      <w:r>
        <w:rPr>
          <w:b w:val="1"/>
          <w:bCs w:val="1"/>
        </w:rPr>
        <w:t xml:space="preserve">Процедура закупки № 2024-1186408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к ДГУ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электрического цеха АЭС –Лобанов Евгений Алексеевич, тел. +375 1591 45365;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площадка строительства атомной электростанции, офис Генерального подрядчика со столовой (на 160 мест),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15.11.2024!!!».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Запасные части к ДГУ</w:t>
            </w:r>
          </w:p>
        </w:tc>
        <w:tc>
          <w:tcPr>
            <w:tcW w:w="5100" w:type="dxa"/>
            <w:shd w:val="clear" w:fill="fdf5e8"/>
          </w:tcPr>
          <w:p>
            <w:pPr>
              <w:ind w:left="113.472" w:right="113.472"/>
              <w:spacing w:before="120" w:after="120"/>
            </w:pPr>
            <w:r>
              <w:rPr/>
              <w:t xml:space="preserve">10 879 шт.,</w:t>
            </w:r>
            <w:br/>
            <w:r>
              <w:rPr/>
              <w:t xml:space="preserve">11,458,168.00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22.08.2025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27.11.61.000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2024-10-28T08:57:32+03:00</dcterms:created>
  <dcterms:modified xsi:type="dcterms:W3CDTF">2024-10-28T08:57:32+03:00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163105379</vt:i4>
  </property>
  <property fmtid="{D5CDD505-2E9C-101B-9397-08002B2CF9AE}" pid="3" name="_NewReviewCycle">
    <vt:lpwstr/>
  </property>
</Properties>
</file>